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10B93" w14:textId="77777777" w:rsidR="00202484" w:rsidRDefault="00D1136E">
      <w:pPr>
        <w:spacing w:after="240" w:line="276" w:lineRule="auto"/>
        <w:jc w:val="center"/>
      </w:pPr>
      <w:proofErr w:type="spellStart"/>
      <w:r>
        <w:rPr>
          <w:rFonts w:ascii="Bai Jamjuree Bold" w:eastAsia="Bai Jamjuree Bold" w:hAnsi="Bai Jamjuree Bold" w:cs="Bai Jamjuree Bold"/>
          <w:b/>
          <w:bCs/>
          <w:color w:val="6E4CE2"/>
          <w:sz w:val="80"/>
          <w:szCs w:val="80"/>
        </w:rPr>
        <w:t>Maarallee</w:t>
      </w:r>
      <w:proofErr w:type="spellEnd"/>
      <w:r>
        <w:rPr>
          <w:rFonts w:ascii="Bai Jamjuree Bold" w:eastAsia="Bai Jamjuree Bold" w:hAnsi="Bai Jamjuree Bold" w:cs="Bai Jamjuree Bold"/>
          <w:b/>
          <w:bCs/>
          <w:color w:val="6E4CE2"/>
          <w:sz w:val="80"/>
          <w:szCs w:val="80"/>
        </w:rPr>
        <w:t xml:space="preserve"> </w:t>
      </w:r>
    </w:p>
    <w:p w14:paraId="42010B94" w14:textId="77777777" w:rsidR="00202484" w:rsidRDefault="00D1136E">
      <w:pPr>
        <w:spacing w:after="240" w:line="276" w:lineRule="auto"/>
        <w:jc w:val="center"/>
      </w:pPr>
      <w:r>
        <w:rPr>
          <w:rFonts w:ascii="Bai Jamjuree Bold" w:eastAsia="Bai Jamjuree Bold" w:hAnsi="Bai Jamjuree Bold" w:cs="Bai Jamjuree Bold"/>
          <w:b/>
          <w:bCs/>
          <w:color w:val="FFAF81"/>
          <w:sz w:val="68"/>
          <w:szCs w:val="68"/>
        </w:rPr>
        <w:t xml:space="preserve">Lesbundel Sociolinguïstiek </w:t>
      </w:r>
    </w:p>
    <w:tbl>
      <w:tblPr>
        <w:tblW w:w="9030" w:type="dxa"/>
        <w:tblBorders>
          <w:top w:val="single" w:sz="6" w:space="0" w:color="9571D8"/>
          <w:left w:val="single" w:sz="6" w:space="0" w:color="9571D8"/>
          <w:bottom w:val="single" w:sz="6" w:space="0" w:color="9571D8"/>
          <w:right w:val="single" w:sz="6" w:space="0" w:color="9571D8"/>
          <w:insideH w:val="single" w:sz="6" w:space="0" w:color="9571D8"/>
          <w:insideV w:val="single" w:sz="6" w:space="0" w:color="9571D8"/>
        </w:tblBorders>
        <w:tblCellMar>
          <w:left w:w="10" w:type="dxa"/>
          <w:right w:w="10" w:type="dxa"/>
        </w:tblCellMar>
        <w:tblLook w:val="04A0" w:firstRow="1" w:lastRow="0" w:firstColumn="1" w:lastColumn="0" w:noHBand="0" w:noVBand="1"/>
      </w:tblPr>
      <w:tblGrid>
        <w:gridCol w:w="9030"/>
      </w:tblGrid>
      <w:tr w:rsidR="00202484" w14:paraId="42010B96" w14:textId="77777777">
        <w:tblPrEx>
          <w:tblCellMar>
            <w:top w:w="0" w:type="dxa"/>
            <w:bottom w:w="0" w:type="dxa"/>
          </w:tblCellMar>
        </w:tblPrEx>
        <w:tc>
          <w:tcPr>
            <w:tcW w:w="9030" w:type="dxa"/>
            <w:tcBorders>
              <w:left w:val="none" w:sz="0" w:space="0" w:color="9571D8"/>
              <w:right w:val="none" w:sz="0" w:space="0" w:color="9571D8"/>
            </w:tcBorders>
            <w:tcMar>
              <w:top w:w="180" w:type="dxa"/>
              <w:left w:w="180" w:type="dxa"/>
              <w:bottom w:w="180" w:type="dxa"/>
              <w:right w:w="180" w:type="dxa"/>
            </w:tcMar>
          </w:tcPr>
          <w:p w14:paraId="42010B95" w14:textId="77777777" w:rsidR="00202484" w:rsidRDefault="00D1136E">
            <w:pPr>
              <w:spacing w:after="240" w:line="240" w:lineRule="auto"/>
              <w:jc w:val="center"/>
            </w:pPr>
            <w:r>
              <w:rPr>
                <w:rFonts w:ascii="Canva Sans" w:eastAsia="Canva Sans" w:hAnsi="Canva Sans" w:cs="Canva Sans"/>
                <w:color w:val="000000"/>
                <w:sz w:val="32"/>
                <w:szCs w:val="32"/>
              </w:rPr>
              <w:t xml:space="preserve"> Ga aan de slag met de </w:t>
            </w:r>
            <w:proofErr w:type="spellStart"/>
            <w:r>
              <w:rPr>
                <w:rFonts w:ascii="Canva Sans" w:eastAsia="Canva Sans" w:hAnsi="Canva Sans" w:cs="Canva Sans"/>
                <w:color w:val="000000"/>
                <w:sz w:val="32"/>
                <w:szCs w:val="32"/>
              </w:rPr>
              <w:t>Maarallee</w:t>
            </w:r>
            <w:proofErr w:type="spellEnd"/>
            <w:r>
              <w:rPr>
                <w:rFonts w:ascii="Canva Sans" w:eastAsia="Canva Sans" w:hAnsi="Canva Sans" w:cs="Canva Sans"/>
                <w:color w:val="000000"/>
                <w:sz w:val="32"/>
                <w:szCs w:val="32"/>
              </w:rPr>
              <w:t xml:space="preserve">-app en help AI Vlaams verstaan - Voor de 3e graad doorstroom &amp; dubbele finaliteit </w:t>
            </w:r>
          </w:p>
        </w:tc>
      </w:tr>
      <w:tr w:rsidR="00202484" w14:paraId="42010B98" w14:textId="77777777">
        <w:tblPrEx>
          <w:tblBorders>
            <w:top w:val="single" w:sz="6" w:space="0" w:color="894DF8"/>
            <w:left w:val="single" w:sz="6" w:space="0" w:color="894DF8"/>
            <w:bottom w:val="single" w:sz="6" w:space="0" w:color="894DF8"/>
            <w:right w:val="single" w:sz="6" w:space="0" w:color="894DF8"/>
            <w:insideH w:val="single" w:sz="6" w:space="0" w:color="894DF8"/>
            <w:insideV w:val="single" w:sz="6" w:space="0" w:color="894DF8"/>
          </w:tblBorders>
          <w:tblCellMar>
            <w:top w:w="0" w:type="dxa"/>
            <w:bottom w:w="0" w:type="dxa"/>
          </w:tblCellMar>
        </w:tblPrEx>
        <w:tc>
          <w:tcPr>
            <w:tcW w:w="9030" w:type="dxa"/>
            <w:tcBorders>
              <w:left w:val="none" w:sz="0" w:space="0" w:color="DBDBDB"/>
              <w:right w:val="none" w:sz="0" w:space="0" w:color="DBDBDB"/>
            </w:tcBorders>
            <w:shd w:val="clear" w:color="auto" w:fill="6E4CE2"/>
            <w:tcMar>
              <w:top w:w="180" w:type="dxa"/>
              <w:left w:w="180" w:type="dxa"/>
              <w:bottom w:w="180" w:type="dxa"/>
              <w:right w:w="180" w:type="dxa"/>
            </w:tcMar>
          </w:tcPr>
          <w:p w14:paraId="42010B97"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Algemene doelen </w:t>
            </w:r>
          </w:p>
        </w:tc>
      </w:tr>
    </w:tbl>
    <w:p w14:paraId="42010B99" w14:textId="77777777" w:rsidR="00202484" w:rsidRDefault="00D1136E">
      <w:pPr>
        <w:numPr>
          <w:ilvl w:val="0"/>
          <w:numId w:val="1"/>
        </w:numPr>
        <w:spacing w:after="0" w:line="336" w:lineRule="auto"/>
      </w:pPr>
      <w:r>
        <w:rPr>
          <w:rFonts w:ascii="Bai Jamjuree" w:eastAsia="Bai Jamjuree" w:hAnsi="Bai Jamjuree" w:cs="Bai Jamjuree"/>
          <w:color w:val="000000"/>
        </w:rPr>
        <w:t xml:space="preserve">Je begrijpt hoe taalgebruik varieert volgens sociale, regionale en situationele factoren.  </w:t>
      </w:r>
    </w:p>
    <w:p w14:paraId="42010B9A" w14:textId="77777777" w:rsidR="00202484" w:rsidRDefault="00D1136E">
      <w:pPr>
        <w:numPr>
          <w:ilvl w:val="0"/>
          <w:numId w:val="1"/>
        </w:numPr>
        <w:spacing w:after="0" w:line="336" w:lineRule="auto"/>
      </w:pPr>
      <w:r>
        <w:rPr>
          <w:rFonts w:ascii="Bai Jamjuree" w:eastAsia="Bai Jamjuree" w:hAnsi="Bai Jamjuree" w:cs="Bai Jamjuree"/>
          <w:color w:val="000000"/>
        </w:rPr>
        <w:t xml:space="preserve">Je denkt na over hoe taal verworven wordt en trekken de parallel met hoe AI getraind wordt.  </w:t>
      </w:r>
    </w:p>
    <w:p w14:paraId="42010B9B" w14:textId="77777777" w:rsidR="00202484" w:rsidRDefault="00D1136E">
      <w:pPr>
        <w:numPr>
          <w:ilvl w:val="0"/>
          <w:numId w:val="1"/>
        </w:numPr>
        <w:spacing w:after="0" w:line="336" w:lineRule="auto"/>
      </w:pPr>
      <w:r>
        <w:rPr>
          <w:rFonts w:ascii="Bai Jamjuree" w:eastAsia="Bai Jamjuree" w:hAnsi="Bai Jamjuree" w:cs="Bai Jamjuree"/>
          <w:color w:val="000000"/>
        </w:rPr>
        <w:t xml:space="preserve">Je leert bij over het belang van data bij het trainen van een AI-systeem.  </w:t>
      </w:r>
    </w:p>
    <w:p w14:paraId="42010B9C" w14:textId="77777777" w:rsidR="00202484" w:rsidRDefault="00D1136E">
      <w:pPr>
        <w:numPr>
          <w:ilvl w:val="0"/>
          <w:numId w:val="1"/>
        </w:numPr>
        <w:spacing w:after="0" w:line="336" w:lineRule="auto"/>
      </w:pPr>
      <w:r>
        <w:rPr>
          <w:rFonts w:ascii="Bai Jamjuree" w:eastAsia="Bai Jamjuree" w:hAnsi="Bai Jamjuree" w:cs="Bai Jamjuree"/>
          <w:color w:val="000000"/>
        </w:rPr>
        <w:t xml:space="preserve">Je leert dat het succes van een AI-systeem bij het uitvoeren van een bepaalde taak afhangt van de kwaliteit van de beschikbare trainingsdata.  </w:t>
      </w:r>
    </w:p>
    <w:p w14:paraId="42010B9D" w14:textId="77777777" w:rsidR="00202484" w:rsidRDefault="00D1136E">
      <w:pPr>
        <w:numPr>
          <w:ilvl w:val="0"/>
          <w:numId w:val="1"/>
        </w:numPr>
        <w:spacing w:after="0" w:line="336" w:lineRule="auto"/>
      </w:pPr>
      <w:r>
        <w:rPr>
          <w:rFonts w:ascii="Bai Jamjuree" w:eastAsia="Bai Jamjuree" w:hAnsi="Bai Jamjuree" w:cs="Bai Jamjuree"/>
          <w:color w:val="000000"/>
        </w:rPr>
        <w:t xml:space="preserve">Je reflecteert over hun eigen taalgebruik en dat van anderen.  </w:t>
      </w:r>
    </w:p>
    <w:p w14:paraId="42010B9E" w14:textId="77777777" w:rsidR="00202484" w:rsidRDefault="00D1136E">
      <w:pPr>
        <w:numPr>
          <w:ilvl w:val="0"/>
          <w:numId w:val="1"/>
        </w:numPr>
        <w:spacing w:after="0" w:line="336" w:lineRule="auto"/>
      </w:pPr>
      <w:r>
        <w:rPr>
          <w:rFonts w:ascii="Bai Jamjuree" w:eastAsia="Bai Jamjuree" w:hAnsi="Bai Jamjuree" w:cs="Bai Jamjuree"/>
          <w:color w:val="000000"/>
        </w:rPr>
        <w:t xml:space="preserve">Je ontwikkelt luister-, spreek- en analysevaardigheden.  </w:t>
      </w:r>
    </w:p>
    <w:p w14:paraId="42010B9F" w14:textId="77777777" w:rsidR="00202484" w:rsidRDefault="00D1136E">
      <w:pPr>
        <w:numPr>
          <w:ilvl w:val="0"/>
          <w:numId w:val="1"/>
        </w:numPr>
        <w:spacing w:after="0" w:line="336" w:lineRule="auto"/>
      </w:pPr>
      <w:r>
        <w:rPr>
          <w:rFonts w:ascii="Bai Jamjuree" w:eastAsia="Bai Jamjuree" w:hAnsi="Bai Jamjuree" w:cs="Bai Jamjuree"/>
          <w:color w:val="000000"/>
        </w:rPr>
        <w:t>Je maakt kennis met begrippen zoals dialect, tussentaal, standaardtaal, sociolect, register, code-</w:t>
      </w:r>
      <w:proofErr w:type="spellStart"/>
      <w:r>
        <w:rPr>
          <w:rFonts w:ascii="Bai Jamjuree" w:eastAsia="Bai Jamjuree" w:hAnsi="Bai Jamjuree" w:cs="Bai Jamjuree"/>
          <w:color w:val="000000"/>
        </w:rPr>
        <w:t>switching</w:t>
      </w:r>
      <w:proofErr w:type="spellEnd"/>
      <w:r>
        <w:rPr>
          <w:rFonts w:ascii="Bai Jamjuree" w:eastAsia="Bai Jamjuree" w:hAnsi="Bai Jamjuree" w:cs="Bai Jamjuree"/>
          <w:color w:val="000000"/>
        </w:rPr>
        <w:t xml:space="preserve">, divergentie en convergentie.  </w:t>
      </w:r>
    </w:p>
    <w:p w14:paraId="42010BA0" w14:textId="77777777" w:rsidR="00202484" w:rsidRDefault="00D1136E">
      <w:pPr>
        <w:numPr>
          <w:ilvl w:val="0"/>
          <w:numId w:val="1"/>
        </w:numPr>
        <w:spacing w:after="240" w:line="336" w:lineRule="auto"/>
      </w:pPr>
      <w:r>
        <w:rPr>
          <w:rFonts w:ascii="Bai Jamjuree" w:eastAsia="Bai Jamjuree" w:hAnsi="Bai Jamjuree" w:cs="Bai Jamjuree"/>
          <w:color w:val="000000"/>
        </w:rPr>
        <w:t xml:space="preserve">Je gebruikt de </w:t>
      </w:r>
      <w:proofErr w:type="spellStart"/>
      <w:r>
        <w:rPr>
          <w:rFonts w:ascii="Bai Jamjuree" w:eastAsia="Bai Jamjuree" w:hAnsi="Bai Jamjuree" w:cs="Bai Jamjuree"/>
          <w:color w:val="000000"/>
        </w:rPr>
        <w:t>Maarallee</w:t>
      </w:r>
      <w:proofErr w:type="spellEnd"/>
      <w:r>
        <w:rPr>
          <w:rFonts w:ascii="Bai Jamjuree" w:eastAsia="Bai Jamjuree" w:hAnsi="Bai Jamjuree" w:cs="Bai Jamjuree"/>
          <w:color w:val="000000"/>
        </w:rPr>
        <w:t xml:space="preserve">-app om iets in te spreken.  </w:t>
      </w:r>
    </w:p>
    <w:p w14:paraId="42010BA1" w14:textId="77777777" w:rsidR="00202484" w:rsidRDefault="00D1136E">
      <w:pPr>
        <w:spacing w:after="240" w:line="336" w:lineRule="auto"/>
      </w:pPr>
      <w:r>
        <w:rPr>
          <w:rFonts w:ascii="Bai Jamjuree Bold" w:eastAsia="Bai Jamjuree Bold" w:hAnsi="Bai Jamjuree Bold" w:cs="Bai Jamjuree Bold"/>
          <w:b/>
          <w:bCs/>
          <w:color w:val="000000"/>
        </w:rPr>
        <w:t xml:space="preserve">Deze lesbundel werd opgesteld door het team van </w:t>
      </w:r>
      <w:proofErr w:type="spellStart"/>
      <w:r>
        <w:rPr>
          <w:rFonts w:ascii="Bai Jamjuree Bold" w:eastAsia="Bai Jamjuree Bold" w:hAnsi="Bai Jamjuree Bold" w:cs="Bai Jamjuree Bold"/>
          <w:b/>
          <w:bCs/>
          <w:color w:val="000000"/>
        </w:rPr>
        <w:t>Maarallee</w:t>
      </w:r>
      <w:proofErr w:type="spellEnd"/>
      <w:r>
        <w:rPr>
          <w:rFonts w:ascii="Bai Jamjuree Bold" w:eastAsia="Bai Jamjuree Bold" w:hAnsi="Bai Jamjuree Bold" w:cs="Bai Jamjuree Bold"/>
          <w:b/>
          <w:bCs/>
          <w:color w:val="000000"/>
        </w:rPr>
        <w:t xml:space="preserve"> en </w:t>
      </w:r>
      <w:r>
        <w:rPr>
          <w:rFonts w:ascii="Bai Jamjuree Bold" w:eastAsia="Bai Jamjuree Bold" w:hAnsi="Bai Jamjuree Bold" w:cs="Bai Jamjuree Bold"/>
          <w:b/>
          <w:bCs/>
          <w:color w:val="6E4CE2"/>
        </w:rPr>
        <w:t>dient twee doeleinden</w:t>
      </w:r>
      <w:r>
        <w:rPr>
          <w:rFonts w:ascii="Bai Jamjuree Bold" w:eastAsia="Bai Jamjuree Bold" w:hAnsi="Bai Jamjuree Bold" w:cs="Bai Jamjuree Bold"/>
          <w:b/>
          <w:bCs/>
          <w:color w:val="000000"/>
        </w:rPr>
        <w:t xml:space="preserve">: </w:t>
      </w:r>
      <w:r>
        <w:rPr>
          <w:rFonts w:ascii="Bai Jamjuree Bold" w:eastAsia="Bai Jamjuree Bold" w:hAnsi="Bai Jamjuree Bold" w:cs="Bai Jamjuree Bold"/>
          <w:b/>
          <w:bCs/>
          <w:color w:val="000000"/>
          <w:sz w:val="18"/>
          <w:szCs w:val="18"/>
        </w:rPr>
        <w:t xml:space="preserve"> </w:t>
      </w:r>
    </w:p>
    <w:p w14:paraId="42010BA2" w14:textId="77777777" w:rsidR="00202484" w:rsidRDefault="00D1136E">
      <w:pPr>
        <w:numPr>
          <w:ilvl w:val="0"/>
          <w:numId w:val="2"/>
        </w:numPr>
        <w:spacing w:after="0" w:line="336" w:lineRule="auto"/>
      </w:pPr>
      <w:r>
        <w:rPr>
          <w:rFonts w:ascii="Bai Jamjuree" w:eastAsia="Bai Jamjuree" w:hAnsi="Bai Jamjuree" w:cs="Bai Jamjuree"/>
          <w:color w:val="000000"/>
        </w:rPr>
        <w:t xml:space="preserve">In eerste instantie sluit het aan bij bestaande lesmiddelen over sociolinguïstiek voor leerlingen uit de derde graad doorstroom- en dubbele finaliteit, en gaat het in op de eerder vermelde lesdoelstellingen.  </w:t>
      </w:r>
    </w:p>
    <w:p w14:paraId="42010BA3" w14:textId="77777777" w:rsidR="00202484" w:rsidRDefault="00D1136E">
      <w:pPr>
        <w:numPr>
          <w:ilvl w:val="0"/>
          <w:numId w:val="2"/>
        </w:numPr>
        <w:spacing w:after="240" w:line="336" w:lineRule="auto"/>
      </w:pPr>
      <w:r>
        <w:rPr>
          <w:rFonts w:ascii="Bai Jamjuree" w:eastAsia="Bai Jamjuree" w:hAnsi="Bai Jamjuree" w:cs="Bai Jamjuree"/>
          <w:color w:val="000000"/>
        </w:rPr>
        <w:lastRenderedPageBreak/>
        <w:t xml:space="preserve">Daarnaast wil deze bundel bijdragen aan het </w:t>
      </w:r>
      <w:r>
        <w:rPr>
          <w:rFonts w:ascii="Bai Jamjuree Bold" w:eastAsia="Bai Jamjuree Bold" w:hAnsi="Bai Jamjuree Bold" w:cs="Bai Jamjuree Bold"/>
          <w:b/>
          <w:bCs/>
          <w:color w:val="6E4CE2"/>
        </w:rPr>
        <w:t xml:space="preserve">innovatieve burgerwetenschappelijke project van </w:t>
      </w:r>
      <w:proofErr w:type="spellStart"/>
      <w:r>
        <w:rPr>
          <w:rFonts w:ascii="Bai Jamjuree Bold" w:eastAsia="Bai Jamjuree Bold" w:hAnsi="Bai Jamjuree Bold" w:cs="Bai Jamjuree Bold"/>
          <w:b/>
          <w:bCs/>
          <w:color w:val="6E4CE2"/>
        </w:rPr>
        <w:t>Maarallee</w:t>
      </w:r>
      <w:proofErr w:type="spellEnd"/>
      <w:r>
        <w:rPr>
          <w:rFonts w:ascii="Bai Jamjuree" w:eastAsia="Bai Jamjuree" w:hAnsi="Bai Jamjuree" w:cs="Bai Jamjuree"/>
          <w:color w:val="000000"/>
        </w:rPr>
        <w:t xml:space="preserve">. Dit project wil via een crowdsourcing-app het tekort aan publiek beschikbare Vlaamse spraakdata door jongeren helpen oplossen.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BA5" w14:textId="77777777">
        <w:tblPrEx>
          <w:tblCellMar>
            <w:top w:w="0" w:type="dxa"/>
            <w:bottom w:w="0" w:type="dxa"/>
          </w:tblCellMar>
        </w:tblPrEx>
        <w:tc>
          <w:tcPr>
            <w:tcW w:w="9030" w:type="dxa"/>
            <w:shd w:val="clear" w:color="auto" w:fill="EE6A0F"/>
            <w:tcMar>
              <w:top w:w="180" w:type="dxa"/>
              <w:left w:w="180" w:type="dxa"/>
              <w:bottom w:w="180" w:type="dxa"/>
              <w:right w:w="180" w:type="dxa"/>
            </w:tcMar>
          </w:tcPr>
          <w:p w14:paraId="42010BA4"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Benodigde materialen </w:t>
            </w:r>
          </w:p>
        </w:tc>
      </w:tr>
    </w:tbl>
    <w:p w14:paraId="42010BA6" w14:textId="77777777" w:rsidR="00202484" w:rsidRDefault="00D1136E">
      <w:pPr>
        <w:spacing w:after="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Bai Jamjuree" w:eastAsia="Bai Jamjuree" w:hAnsi="Bai Jamjuree" w:cs="Bai Jamjuree"/>
          <w:color w:val="000000"/>
        </w:rPr>
        <w:t xml:space="preserve">Deze bundel is voor leerlingen, je leerkracht heeft de versie met de antwoorden </w:t>
      </w:r>
    </w:p>
    <w:p w14:paraId="42010BA7" w14:textId="77777777" w:rsidR="00202484" w:rsidRDefault="00D1136E">
      <w:pPr>
        <w:spacing w:after="24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Bai Jamjuree" w:eastAsia="Bai Jamjuree" w:hAnsi="Bai Jamjuree" w:cs="Bai Jamjuree"/>
          <w:color w:val="000000"/>
        </w:rPr>
        <w:t xml:space="preserve">Een telefoon met de </w:t>
      </w:r>
      <w:proofErr w:type="spellStart"/>
      <w:r>
        <w:rPr>
          <w:rFonts w:ascii="Bai Jamjuree" w:eastAsia="Bai Jamjuree" w:hAnsi="Bai Jamjuree" w:cs="Bai Jamjuree"/>
          <w:color w:val="000000"/>
        </w:rPr>
        <w:t>Maarallee</w:t>
      </w:r>
      <w:proofErr w:type="spellEnd"/>
      <w:r>
        <w:rPr>
          <w:rFonts w:ascii="Bai Jamjuree" w:eastAsia="Bai Jamjuree" w:hAnsi="Bai Jamjuree" w:cs="Bai Jamjuree"/>
          <w:color w:val="000000"/>
        </w:rPr>
        <w:t xml:space="preserve">-app, herkenbaar aan dit logo. Zoek naar </w:t>
      </w:r>
      <w:hyperlink r:id="rId10">
        <w:r>
          <w:rPr>
            <w:rFonts w:ascii="Bai Jamjuree" w:eastAsia="Bai Jamjuree" w:hAnsi="Bai Jamjuree" w:cs="Bai Jamjuree"/>
            <w:color w:val="1A62FF"/>
            <w:u w:val="single" w:color="1A62FF"/>
          </w:rPr>
          <w:t>Maarallee.be</w:t>
        </w:r>
      </w:hyperlink>
      <w:r>
        <w:rPr>
          <w:rFonts w:ascii="Bai Jamjuree" w:eastAsia="Bai Jamjuree" w:hAnsi="Bai Jamjuree" w:cs="Bai Jamjuree"/>
          <w:color w:val="1A62FF"/>
          <w:u w:val="single" w:color="1A62FF"/>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4515"/>
        <w:gridCol w:w="4515"/>
      </w:tblGrid>
      <w:tr w:rsidR="00202484" w14:paraId="42010BAB" w14:textId="77777777">
        <w:tblPrEx>
          <w:tblCellMar>
            <w:top w:w="0" w:type="dxa"/>
            <w:bottom w:w="0" w:type="dxa"/>
          </w:tblCellMar>
        </w:tblPrEx>
        <w:tc>
          <w:tcPr>
            <w:tcW w:w="4515" w:type="dxa"/>
            <w:tcMar>
              <w:top w:w="0" w:type="dxa"/>
              <w:left w:w="0" w:type="dxa"/>
              <w:bottom w:w="0" w:type="dxa"/>
              <w:right w:w="0" w:type="dxa"/>
            </w:tcMar>
          </w:tcPr>
          <w:p w14:paraId="42010BA8" w14:textId="77777777" w:rsidR="00202484" w:rsidRDefault="00D1136E">
            <w:pPr>
              <w:spacing w:after="240" w:line="336" w:lineRule="auto"/>
            </w:pPr>
            <w:r>
              <w:rPr>
                <w:rFonts w:ascii="Canva Sans" w:eastAsia="Canva Sans" w:hAnsi="Canva Sans" w:cs="Canva Sans"/>
                <w:color w:val="000000"/>
              </w:rPr>
              <w:t xml:space="preserve"> </w:t>
            </w:r>
          </w:p>
        </w:tc>
        <w:tc>
          <w:tcPr>
            <w:tcW w:w="4515" w:type="dxa"/>
            <w:tcMar>
              <w:top w:w="0" w:type="dxa"/>
              <w:left w:w="0" w:type="dxa"/>
              <w:bottom w:w="0" w:type="dxa"/>
              <w:right w:w="0" w:type="dxa"/>
            </w:tcMar>
          </w:tcPr>
          <w:p w14:paraId="42010BA9" w14:textId="77777777" w:rsidR="00202484" w:rsidRDefault="00D1136E">
            <w:pPr>
              <w:spacing w:before="120" w:after="120"/>
              <w:jc w:val="right"/>
            </w:pPr>
            <w:r>
              <w:rPr>
                <w:noProof/>
              </w:rPr>
              <w:drawing>
                <wp:inline distT="0" distB="0" distL="0" distR="0" wp14:anchorId="42010CE2" wp14:editId="42010CE3">
                  <wp:extent cx="723900" cy="723900"/>
                  <wp:effectExtent l="0" t="0" r="0" b="0"/>
                  <wp:docPr id="1722736970" name="Drawing 0" descr="b399a6d25c59fc304c88ccd36e5bf7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399a6d25c59fc304c88ccd36e5bf7f0.png"/>
                          <pic:cNvPicPr>
                            <a:picLocks noChangeAspect="1"/>
                          </pic:cNvPicPr>
                        </pic:nvPicPr>
                        <pic:blipFill>
                          <a:blip r:embed="rId11"/>
                          <a:stretch>
                            <a:fillRect/>
                          </a:stretch>
                        </pic:blipFill>
                        <pic:spPr>
                          <a:xfrm>
                            <a:off x="0" y="0"/>
                            <a:ext cx="723900" cy="723900"/>
                          </a:xfrm>
                          <a:prstGeom prst="rect">
                            <a:avLst/>
                          </a:prstGeom>
                        </pic:spPr>
                      </pic:pic>
                    </a:graphicData>
                  </a:graphic>
                </wp:inline>
              </w:drawing>
            </w:r>
          </w:p>
          <w:p w14:paraId="42010BAA" w14:textId="77777777" w:rsidR="00202484" w:rsidRDefault="00D1136E">
            <w:pPr>
              <w:spacing w:after="240" w:line="336" w:lineRule="auto"/>
            </w:pPr>
            <w:r>
              <w:rPr>
                <w:rFonts w:ascii="Arimo" w:eastAsia="Arimo" w:hAnsi="Arimo" w:cs="Arimo"/>
                <w:color w:val="000000"/>
              </w:rPr>
              <w:t xml:space="preserve"> </w:t>
            </w:r>
          </w:p>
        </w:tc>
      </w:tr>
    </w:tbl>
    <w:p w14:paraId="42010BAC" w14:textId="77777777" w:rsidR="00202484" w:rsidRDefault="00D1136E">
      <w:pPr>
        <w:spacing w:after="24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Canva Sans" w:eastAsia="Canva Sans" w:hAnsi="Canva Sans" w:cs="Canva Sans"/>
          <w:color w:val="000000"/>
        </w:rPr>
        <w:t xml:space="preserve">Schrijfgerief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BAE" w14:textId="77777777">
        <w:tblPrEx>
          <w:tblCellMar>
            <w:top w:w="0" w:type="dxa"/>
            <w:bottom w:w="0" w:type="dxa"/>
          </w:tblCellMar>
        </w:tblPrEx>
        <w:tc>
          <w:tcPr>
            <w:tcW w:w="9030" w:type="dxa"/>
            <w:shd w:val="clear" w:color="auto" w:fill="FF88DD"/>
            <w:tcMar>
              <w:top w:w="180" w:type="dxa"/>
              <w:left w:w="180" w:type="dxa"/>
              <w:bottom w:w="180" w:type="dxa"/>
              <w:right w:w="180" w:type="dxa"/>
            </w:tcMar>
          </w:tcPr>
          <w:p w14:paraId="42010BAD"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Hoe gebruik je de </w:t>
            </w:r>
            <w:proofErr w:type="spellStart"/>
            <w:r>
              <w:rPr>
                <w:rFonts w:ascii="Bai Jamjuree Bold" w:eastAsia="Bai Jamjuree Bold" w:hAnsi="Bai Jamjuree Bold" w:cs="Bai Jamjuree Bold"/>
                <w:b/>
                <w:bCs/>
                <w:color w:val="FFFFFF"/>
                <w:sz w:val="40"/>
                <w:szCs w:val="40"/>
              </w:rPr>
              <w:t>Maarallee</w:t>
            </w:r>
            <w:proofErr w:type="spellEnd"/>
            <w:r>
              <w:rPr>
                <w:rFonts w:ascii="Bai Jamjuree Bold" w:eastAsia="Bai Jamjuree Bold" w:hAnsi="Bai Jamjuree Bold" w:cs="Bai Jamjuree Bold"/>
                <w:b/>
                <w:bCs/>
                <w:color w:val="FFFFFF"/>
                <w:sz w:val="40"/>
                <w:szCs w:val="40"/>
              </w:rPr>
              <w:t xml:space="preserve">-app </w:t>
            </w:r>
          </w:p>
        </w:tc>
      </w:tr>
    </w:tbl>
    <w:p w14:paraId="42010BAF" w14:textId="77777777" w:rsidR="00202484" w:rsidRDefault="00D1136E">
      <w:pPr>
        <w:numPr>
          <w:ilvl w:val="0"/>
          <w:numId w:val="3"/>
        </w:numPr>
        <w:spacing w:after="0" w:line="336" w:lineRule="auto"/>
      </w:pPr>
      <w:r>
        <w:rPr>
          <w:rFonts w:ascii="Bai Jamjuree" w:eastAsia="Bai Jamjuree" w:hAnsi="Bai Jamjuree" w:cs="Bai Jamjuree"/>
          <w:color w:val="000000"/>
        </w:rPr>
        <w:t xml:space="preserve">Open de </w:t>
      </w:r>
      <w:proofErr w:type="spellStart"/>
      <w:r>
        <w:rPr>
          <w:rFonts w:ascii="Bai Jamjuree" w:eastAsia="Bai Jamjuree" w:hAnsi="Bai Jamjuree" w:cs="Bai Jamjuree"/>
          <w:color w:val="000000"/>
        </w:rPr>
        <w:t>Maarallee</w:t>
      </w:r>
      <w:proofErr w:type="spellEnd"/>
      <w:r>
        <w:rPr>
          <w:rFonts w:ascii="Bai Jamjuree" w:eastAsia="Bai Jamjuree" w:hAnsi="Bai Jamjuree" w:cs="Bai Jamjuree"/>
          <w:color w:val="000000"/>
        </w:rPr>
        <w:t xml:space="preserve">-app.  </w:t>
      </w:r>
    </w:p>
    <w:p w14:paraId="42010BB0" w14:textId="77777777" w:rsidR="00202484" w:rsidRDefault="00D1136E">
      <w:pPr>
        <w:numPr>
          <w:ilvl w:val="0"/>
          <w:numId w:val="3"/>
        </w:numPr>
        <w:spacing w:after="0" w:line="336" w:lineRule="auto"/>
      </w:pPr>
      <w:r>
        <w:rPr>
          <w:rFonts w:ascii="Bai Jamjuree" w:eastAsia="Bai Jamjuree" w:hAnsi="Bai Jamjuree" w:cs="Bai Jamjuree"/>
          <w:color w:val="000000"/>
        </w:rPr>
        <w:t xml:space="preserve">Zet je meldingen aan. Dan weet je meteen wanneer er een nieuwe vraag is. </w:t>
      </w:r>
    </w:p>
    <w:p w14:paraId="42010BB1" w14:textId="77777777" w:rsidR="00202484" w:rsidRDefault="00D1136E">
      <w:pPr>
        <w:numPr>
          <w:ilvl w:val="0"/>
          <w:numId w:val="3"/>
        </w:numPr>
        <w:spacing w:after="0" w:line="336" w:lineRule="auto"/>
      </w:pPr>
      <w:r>
        <w:rPr>
          <w:rFonts w:ascii="Bai Jamjuree" w:eastAsia="Bai Jamjuree" w:hAnsi="Bai Jamjuree" w:cs="Bai Jamjuree"/>
          <w:color w:val="000000"/>
        </w:rPr>
        <w:t xml:space="preserve">Geef je telefoon toestemming om je microfoon te gebruiken en je spraakdata op te slaan. </w:t>
      </w:r>
    </w:p>
    <w:p w14:paraId="42010BB2" w14:textId="77777777" w:rsidR="00202484" w:rsidRDefault="00D1136E">
      <w:pPr>
        <w:numPr>
          <w:ilvl w:val="0"/>
          <w:numId w:val="3"/>
        </w:numPr>
        <w:spacing w:after="0" w:line="336" w:lineRule="auto"/>
      </w:pPr>
      <w:proofErr w:type="spellStart"/>
      <w:r>
        <w:rPr>
          <w:rFonts w:ascii="Bai Jamjuree" w:eastAsia="Bai Jamjuree" w:hAnsi="Bai Jamjuree" w:cs="Bai Jamjuree"/>
          <w:color w:val="000000"/>
        </w:rPr>
        <w:t>Scroll</w:t>
      </w:r>
      <w:proofErr w:type="spellEnd"/>
      <w:r>
        <w:rPr>
          <w:rFonts w:ascii="Bai Jamjuree" w:eastAsia="Bai Jamjuree" w:hAnsi="Bai Jamjuree" w:cs="Bai Jamjuree"/>
          <w:color w:val="000000"/>
        </w:rPr>
        <w:t xml:space="preserve"> naar de vragen die verbonden zijn aan deze lesbundel en klik de juiste vraag bij je opdracht aan.  </w:t>
      </w:r>
    </w:p>
    <w:p w14:paraId="42010BB3" w14:textId="77777777" w:rsidR="00202484" w:rsidRDefault="00D1136E">
      <w:pPr>
        <w:numPr>
          <w:ilvl w:val="0"/>
          <w:numId w:val="3"/>
        </w:numPr>
        <w:spacing w:after="240" w:line="336" w:lineRule="auto"/>
      </w:pPr>
      <w:r>
        <w:rPr>
          <w:rFonts w:ascii="Bai Jamjuree" w:eastAsia="Bai Jamjuree" w:hAnsi="Bai Jamjuree" w:cs="Bai Jamjuree"/>
          <w:color w:val="000000"/>
        </w:rPr>
        <w:t xml:space="preserve">Neem het opnameprotocol nog even door en beluister de gekozen vraag. Daarna is het aan jou om te spreken! </w:t>
      </w:r>
    </w:p>
    <w:p w14:paraId="42010BB4" w14:textId="77777777" w:rsidR="00202484" w:rsidRDefault="00D1136E">
      <w:pPr>
        <w:spacing w:after="240" w:line="336" w:lineRule="auto"/>
      </w:pPr>
      <w:r>
        <w:rPr>
          <w:rFonts w:ascii="Bai Jamjuree" w:eastAsia="Bai Jamjuree" w:hAnsi="Bai Jamjuree" w:cs="Bai Jamjuree"/>
          <w:color w:val="000000"/>
        </w:rPr>
        <w:t xml:space="preserve"> </w:t>
      </w:r>
    </w:p>
    <w:p w14:paraId="42010BB5" w14:textId="77777777" w:rsidR="00202484" w:rsidRDefault="00D1136E">
      <w:pPr>
        <w:numPr>
          <w:ilvl w:val="0"/>
          <w:numId w:val="4"/>
        </w:numPr>
        <w:spacing w:after="240" w:line="336" w:lineRule="auto"/>
        <w:jc w:val="both"/>
      </w:pPr>
      <w:r>
        <w:rPr>
          <w:rFonts w:ascii="Bai Jamjuree" w:eastAsia="Bai Jamjuree" w:hAnsi="Bai Jamjuree" w:cs="Bai Jamjuree"/>
          <w:color w:val="000000"/>
        </w:rPr>
        <w:t xml:space="preserve">Klaar met opnemen? Vul nog even je metadata in en verstuur daarna je opname. Bedankt voor jouw bijdrage aan wetenschappelijk onderzoek! </w:t>
      </w:r>
    </w:p>
    <w:p w14:paraId="42010BB6" w14:textId="77777777" w:rsidR="00202484" w:rsidRDefault="00D1136E">
      <w:pPr>
        <w:spacing w:after="240" w:line="336" w:lineRule="auto"/>
      </w:pPr>
      <w:r>
        <w:rPr>
          <w:rFonts w:ascii="Bai Jamjuree" w:eastAsia="Bai Jamjuree" w:hAnsi="Bai Jamjuree" w:cs="Bai Jamjuree"/>
          <w:color w:val="000000"/>
          <w:sz w:val="84"/>
          <w:szCs w:val="84"/>
        </w:rPr>
        <w:lastRenderedPageBreak/>
        <w:t xml:space="preserve"> </w:t>
      </w:r>
    </w:p>
    <w:p w14:paraId="42010BB7" w14:textId="77777777" w:rsidR="00202484" w:rsidRDefault="00D1136E">
      <w:pPr>
        <w:spacing w:after="240" w:line="336" w:lineRule="auto"/>
      </w:pPr>
      <w:r>
        <w:rPr>
          <w:rFonts w:ascii="Canva Sans" w:eastAsia="Canva Sans" w:hAnsi="Canva Sans" w:cs="Canva Sans"/>
          <w:color w:val="000000"/>
          <w:sz w:val="20"/>
          <w:szCs w:val="20"/>
        </w:rPr>
        <w:t xml:space="preserve"> </w:t>
      </w:r>
    </w:p>
    <w:p w14:paraId="42010BB8" w14:textId="77777777" w:rsidR="00202484" w:rsidRDefault="00D1136E">
      <w:pPr>
        <w:spacing w:after="240" w:line="336" w:lineRule="auto"/>
      </w:pPr>
      <w:r>
        <w:rPr>
          <w:rFonts w:ascii="Bai Jamjuree" w:eastAsia="Bai Jamjuree" w:hAnsi="Bai Jamjuree" w:cs="Bai Jamjur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6457"/>
        <w:gridCol w:w="2573"/>
      </w:tblGrid>
      <w:tr w:rsidR="00202484" w14:paraId="42010BBC" w14:textId="77777777">
        <w:tblPrEx>
          <w:tblCellMar>
            <w:top w:w="0" w:type="dxa"/>
            <w:bottom w:w="0" w:type="dxa"/>
          </w:tblCellMar>
        </w:tblPrEx>
        <w:tc>
          <w:tcPr>
            <w:tcW w:w="6456" w:type="dxa"/>
            <w:tcMar>
              <w:top w:w="0" w:type="dxa"/>
              <w:left w:w="0" w:type="dxa"/>
              <w:bottom w:w="0" w:type="dxa"/>
              <w:right w:w="0" w:type="dxa"/>
            </w:tcMar>
          </w:tcPr>
          <w:p w14:paraId="42010BB9" w14:textId="77777777" w:rsidR="00202484" w:rsidRDefault="00D1136E">
            <w:pPr>
              <w:spacing w:after="240" w:line="336" w:lineRule="auto"/>
            </w:pPr>
            <w:r>
              <w:rPr>
                <w:rFonts w:ascii="Bai Jamjuree" w:eastAsia="Bai Jamjuree" w:hAnsi="Bai Jamjuree" w:cs="Bai Jamjuree"/>
                <w:color w:val="000000"/>
                <w:sz w:val="84"/>
                <w:szCs w:val="84"/>
              </w:rPr>
              <w:t>Veel succes!</w:t>
            </w:r>
            <w:r>
              <w:rPr>
                <w:rFonts w:ascii="Arimo" w:eastAsia="Arimo" w:hAnsi="Arimo" w:cs="Arimo"/>
                <w:color w:val="000000"/>
              </w:rPr>
              <w:t xml:space="preserve"> </w:t>
            </w:r>
          </w:p>
        </w:tc>
        <w:tc>
          <w:tcPr>
            <w:tcW w:w="2573" w:type="dxa"/>
            <w:tcMar>
              <w:top w:w="0" w:type="dxa"/>
              <w:left w:w="0" w:type="dxa"/>
              <w:bottom w:w="0" w:type="dxa"/>
              <w:right w:w="0" w:type="dxa"/>
            </w:tcMar>
          </w:tcPr>
          <w:p w14:paraId="42010BBA" w14:textId="77777777" w:rsidR="00202484" w:rsidRDefault="00D1136E">
            <w:pPr>
              <w:spacing w:before="120" w:after="120"/>
              <w:jc w:val="right"/>
            </w:pPr>
            <w:r>
              <w:rPr>
                <w:noProof/>
              </w:rPr>
              <w:drawing>
                <wp:inline distT="0" distB="0" distL="0" distR="0" wp14:anchorId="42010CE4" wp14:editId="42010CE5">
                  <wp:extent cx="714375" cy="1162444"/>
                  <wp:effectExtent l="0" t="0" r="0" b="0"/>
                  <wp:docPr id="1" name="Drawing 1" descr="6b2e5e6d-ba86-4a08-83c5-79ba4eb113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b2e5e6d-ba86-4a08-83c5-79ba4eb11370.png"/>
                          <pic:cNvPicPr>
                            <a:picLocks noChangeAspect="1"/>
                          </pic:cNvPicPr>
                        </pic:nvPicPr>
                        <pic:blipFill>
                          <a:blip r:embed="rId12"/>
                          <a:stretch>
                            <a:fillRect/>
                          </a:stretch>
                        </pic:blipFill>
                        <pic:spPr>
                          <a:xfrm>
                            <a:off x="0" y="0"/>
                            <a:ext cx="714375" cy="1162444"/>
                          </a:xfrm>
                          <a:prstGeom prst="rect">
                            <a:avLst/>
                          </a:prstGeom>
                        </pic:spPr>
                      </pic:pic>
                    </a:graphicData>
                  </a:graphic>
                </wp:inline>
              </w:drawing>
            </w:r>
          </w:p>
          <w:p w14:paraId="42010BBB" w14:textId="77777777" w:rsidR="00202484" w:rsidRDefault="00D1136E">
            <w:pPr>
              <w:spacing w:after="240" w:line="336" w:lineRule="auto"/>
            </w:pPr>
            <w:r>
              <w:rPr>
                <w:rFonts w:ascii="Bai Jamjuree" w:eastAsia="Bai Jamjuree" w:hAnsi="Bai Jamjuree" w:cs="Bai Jamjuree"/>
                <w:color w:val="000000"/>
              </w:rPr>
              <w:t xml:space="preserve"> </w:t>
            </w:r>
          </w:p>
        </w:tc>
      </w:tr>
    </w:tbl>
    <w:p w14:paraId="42010BBD" w14:textId="77777777" w:rsidR="00202484" w:rsidRDefault="00D1136E">
      <w:pPr>
        <w:spacing w:before="120" w:after="120"/>
      </w:pPr>
      <w:r>
        <w:br w:type="page"/>
      </w:r>
    </w:p>
    <w:tbl>
      <w:tblPr>
        <w:tblW w:w="9030" w:type="dxa"/>
        <w:tblBorders>
          <w:top w:val="none" w:sz="0" w:space="0" w:color="894DF8"/>
          <w:left w:val="none" w:sz="0" w:space="0" w:color="894DF8"/>
          <w:bottom w:val="none" w:sz="0" w:space="0" w:color="894DF8"/>
          <w:right w:val="none" w:sz="0" w:space="0" w:color="894DF8"/>
          <w:insideH w:val="none" w:sz="0" w:space="0" w:color="894DF8"/>
          <w:insideV w:val="none" w:sz="0" w:space="0" w:color="894DF8"/>
        </w:tblBorders>
        <w:tblCellMar>
          <w:left w:w="10" w:type="dxa"/>
          <w:right w:w="10" w:type="dxa"/>
        </w:tblCellMar>
        <w:tblLook w:val="04A0" w:firstRow="1" w:lastRow="0" w:firstColumn="1" w:lastColumn="0" w:noHBand="0" w:noVBand="1"/>
      </w:tblPr>
      <w:tblGrid>
        <w:gridCol w:w="9030"/>
      </w:tblGrid>
      <w:tr w:rsidR="00202484" w14:paraId="42010BBF" w14:textId="77777777">
        <w:tblPrEx>
          <w:tblCellMar>
            <w:top w:w="0" w:type="dxa"/>
            <w:bottom w:w="0" w:type="dxa"/>
          </w:tblCellMar>
        </w:tblPrEx>
        <w:tc>
          <w:tcPr>
            <w:tcW w:w="9030" w:type="dxa"/>
            <w:shd w:val="clear" w:color="auto" w:fill="6E4CE2"/>
            <w:tcMar>
              <w:top w:w="180" w:type="dxa"/>
              <w:left w:w="180" w:type="dxa"/>
              <w:bottom w:w="180" w:type="dxa"/>
              <w:right w:w="180" w:type="dxa"/>
            </w:tcMar>
          </w:tcPr>
          <w:p w14:paraId="42010BBE" w14:textId="77777777" w:rsidR="00202484" w:rsidRDefault="00D1136E">
            <w:pPr>
              <w:spacing w:after="240" w:line="300" w:lineRule="auto"/>
            </w:pPr>
            <w:r>
              <w:rPr>
                <w:rFonts w:ascii="Bai Jamjuree Bold" w:eastAsia="Bai Jamjuree Bold" w:hAnsi="Bai Jamjuree Bold" w:cs="Bai Jamjuree Bold"/>
                <w:b/>
                <w:bCs/>
                <w:color w:val="FFFFFF"/>
                <w:sz w:val="40"/>
                <w:szCs w:val="40"/>
              </w:rPr>
              <w:lastRenderedPageBreak/>
              <w:t xml:space="preserve">Les A: Korte algemene probleemstelling (intro + opnamemoment) </w:t>
            </w:r>
          </w:p>
        </w:tc>
      </w:tr>
    </w:tbl>
    <w:p w14:paraId="42010BC0" w14:textId="77777777" w:rsidR="00202484" w:rsidRDefault="00D1136E">
      <w:pPr>
        <w:spacing w:after="240" w:line="336" w:lineRule="auto"/>
      </w:pPr>
      <w:r>
        <w:rPr>
          <w:rFonts w:ascii="Bai Jamjuree" w:eastAsia="Bai Jamjuree" w:hAnsi="Bai Jamjuree" w:cs="Bai Jamjuree"/>
          <w:color w:val="000000"/>
          <w:sz w:val="40"/>
          <w:szCs w:val="40"/>
        </w:rPr>
        <w:t>Hoe spreek jij/</w:t>
      </w:r>
      <w:proofErr w:type="spellStart"/>
      <w:r>
        <w:rPr>
          <w:rFonts w:ascii="Bai Jamjuree" w:eastAsia="Bai Jamjuree" w:hAnsi="Bai Jamjuree" w:cs="Bai Jamjuree"/>
          <w:color w:val="000000"/>
          <w:sz w:val="40"/>
          <w:szCs w:val="40"/>
        </w:rPr>
        <w:t>spreekte</w:t>
      </w:r>
      <w:proofErr w:type="spellEnd"/>
      <w:r>
        <w:rPr>
          <w:rFonts w:ascii="Bai Jamjuree" w:eastAsia="Bai Jamjuree" w:hAnsi="Bai Jamjuree" w:cs="Bai Jamjuree"/>
          <w:color w:val="000000"/>
          <w:sz w:val="40"/>
          <w:szCs w:val="40"/>
        </w:rPr>
        <w:t xml:space="preserve"> gij?  </w:t>
      </w:r>
    </w:p>
    <w:p w14:paraId="42010BC1" w14:textId="77777777" w:rsidR="00202484" w:rsidRDefault="00D1136E">
      <w:pPr>
        <w:spacing w:after="240" w:line="336" w:lineRule="auto"/>
      </w:pPr>
      <w:r>
        <w:rPr>
          <w:rFonts w:ascii="Bai Jamjuree" w:eastAsia="Bai Jamjuree" w:hAnsi="Bai Jamjuree" w:cs="Bai Jamjuree"/>
          <w:color w:val="000000"/>
        </w:rPr>
        <w:t xml:space="preserve">Ons taalgebruik neemt verschillende vormen aan, afhankelijk van de context. Zo zal je anders spreken tegen je vrienden dan tegen je baas. Ook in de loop van tijd verandert het taalgebruik van sprekers. Zo had het geen zin om vroeger het woord ‘smartphone’ te gebruiken voor een apparaat dat nog niet bestond. Je zou daar vandaag wel eerder ‘per ongeluk’ mee verkeerd verbonden zijn, dan met het verouderde ‘per abuis’.  </w:t>
      </w:r>
    </w:p>
    <w:p w14:paraId="42010BC2" w14:textId="77777777" w:rsidR="00202484" w:rsidRDefault="00D1136E">
      <w:pPr>
        <w:spacing w:after="240" w:line="336" w:lineRule="auto"/>
      </w:pPr>
      <w:r>
        <w:rPr>
          <w:rFonts w:ascii="Bai Jamjuree" w:eastAsia="Bai Jamjuree" w:hAnsi="Bai Jamjuree" w:cs="Bai Jamjuree"/>
          <w:color w:val="000000"/>
        </w:rPr>
        <w:t xml:space="preserve">Die verschillen in taalgebruik zijn niet alleen interessant voor taalkundigen, maar bieden ook kansen voor projecten zoals </w:t>
      </w:r>
      <w:proofErr w:type="spellStart"/>
      <w:r>
        <w:rPr>
          <w:rFonts w:ascii="Bai Jamjuree Bold" w:eastAsia="Bai Jamjuree Bold" w:hAnsi="Bai Jamjuree Bold" w:cs="Bai Jamjuree Bold"/>
          <w:b/>
          <w:bCs/>
          <w:color w:val="6E4CE2"/>
        </w:rPr>
        <w:t>Maarallee</w:t>
      </w:r>
      <w:proofErr w:type="spellEnd"/>
      <w:r>
        <w:rPr>
          <w:rFonts w:ascii="Bai Jamjuree" w:eastAsia="Bai Jamjuree" w:hAnsi="Bai Jamjuree" w:cs="Bai Jamjuree"/>
          <w:color w:val="000000"/>
        </w:rPr>
        <w:t xml:space="preserve">, die gevarieerde spraak willen verzamelen van verschillende sprekers voor de ontwikkeling van spraaktechnologie. Want de enorme taalvariatie die er in Vlaanderen bestaat, kan ook technologische problemen veroorzaken!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BC4" w14:textId="77777777">
        <w:tblPrEx>
          <w:tblCellMar>
            <w:top w:w="0" w:type="dxa"/>
            <w:bottom w:w="0" w:type="dxa"/>
          </w:tblCellMar>
        </w:tblPrEx>
        <w:tc>
          <w:tcPr>
            <w:tcW w:w="9030" w:type="dxa"/>
            <w:shd w:val="clear" w:color="auto" w:fill="EE6A0F"/>
            <w:tcMar>
              <w:top w:w="180" w:type="dxa"/>
              <w:left w:w="180" w:type="dxa"/>
              <w:bottom w:w="180" w:type="dxa"/>
              <w:right w:w="180" w:type="dxa"/>
            </w:tcMar>
          </w:tcPr>
          <w:p w14:paraId="42010BC3"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Wat doet </w:t>
            </w:r>
            <w:proofErr w:type="spellStart"/>
            <w:r>
              <w:rPr>
                <w:rFonts w:ascii="Bai Jamjuree Bold" w:eastAsia="Bai Jamjuree Bold" w:hAnsi="Bai Jamjuree Bold" w:cs="Bai Jamjuree Bold"/>
                <w:b/>
                <w:bCs/>
                <w:color w:val="FFFFFF"/>
                <w:sz w:val="40"/>
                <w:szCs w:val="40"/>
              </w:rPr>
              <w:t>Maarallee</w:t>
            </w:r>
            <w:proofErr w:type="spellEnd"/>
            <w:r>
              <w:rPr>
                <w:rFonts w:ascii="Bai Jamjuree Bold" w:eastAsia="Bai Jamjuree Bold" w:hAnsi="Bai Jamjuree Bold" w:cs="Bai Jamjuree Bold"/>
                <w:b/>
                <w:bCs/>
                <w:color w:val="FFFFFF"/>
                <w:sz w:val="40"/>
                <w:szCs w:val="40"/>
              </w:rPr>
              <w:t xml:space="preserve">? </w:t>
            </w:r>
          </w:p>
        </w:tc>
      </w:tr>
    </w:tbl>
    <w:p w14:paraId="42010BC5" w14:textId="77777777" w:rsidR="00202484" w:rsidRDefault="00D1136E">
      <w:pPr>
        <w:spacing w:after="240" w:line="336" w:lineRule="auto"/>
      </w:pPr>
      <w:r>
        <w:rPr>
          <w:rFonts w:ascii="Bai Jamjuree Bold" w:eastAsia="Bai Jamjuree Bold" w:hAnsi="Bai Jamjuree Bold" w:cs="Bai Jamjuree Bold"/>
          <w:b/>
          <w:bCs/>
          <w:color w:val="6E4CE2"/>
        </w:rPr>
        <w:t xml:space="preserve">Waarom begrijpt je </w:t>
      </w:r>
      <w:proofErr w:type="spellStart"/>
      <w:r>
        <w:rPr>
          <w:rFonts w:ascii="Bai Jamjuree Bold" w:eastAsia="Bai Jamjuree Bold" w:hAnsi="Bai Jamjuree Bold" w:cs="Bai Jamjuree Bold"/>
          <w:b/>
          <w:bCs/>
          <w:color w:val="6E4CE2"/>
        </w:rPr>
        <w:t>spraakassistent</w:t>
      </w:r>
      <w:proofErr w:type="spellEnd"/>
      <w:r>
        <w:rPr>
          <w:rFonts w:ascii="Bai Jamjuree Bold" w:eastAsia="Bai Jamjuree Bold" w:hAnsi="Bai Jamjuree Bold" w:cs="Bai Jamjuree Bold"/>
          <w:b/>
          <w:bCs/>
          <w:color w:val="6E4CE2"/>
        </w:rPr>
        <w:t xml:space="preserve"> je soms niet als je gewoon Vlaams praat?</w:t>
      </w:r>
      <w:r>
        <w:rPr>
          <w:rFonts w:ascii="Bai Jamjuree" w:eastAsia="Bai Jamjuree" w:hAnsi="Bai Jamjuree" w:cs="Bai Jamjuree"/>
          <w:color w:val="6E4CE2"/>
        </w:rPr>
        <w:t xml:space="preserve"> </w:t>
      </w:r>
      <w:r>
        <w:rPr>
          <w:rFonts w:ascii="Bai Jamjuree" w:eastAsia="Bai Jamjuree" w:hAnsi="Bai Jamjuree" w:cs="Bai Jamjuree"/>
          <w:color w:val="000000"/>
        </w:rPr>
        <w:t xml:space="preserve">Omdat artificiële intelligentie (AI) vandaag meestal getraind wordt op data in de Nederlandse standaardtaal die gebruikt wordt door officiële instanties en programma’s, zoals het nieuws. Veel van de taal in de trainingsdata lijkt ook het meest op Nederlands uit Nederland. Vandaar dat AI-modellen de Vlaamse tongval niet herkennen en dus vaak niet goed oppikken. De AI verstaat het Vlaams niet. </w:t>
      </w:r>
    </w:p>
    <w:p w14:paraId="42010BC6" w14:textId="77777777" w:rsidR="00202484" w:rsidRDefault="00D1136E">
      <w:pPr>
        <w:spacing w:after="240" w:line="336" w:lineRule="auto"/>
      </w:pPr>
      <w:r>
        <w:rPr>
          <w:rFonts w:ascii="Bai Jamjuree" w:eastAsia="Bai Jamjuree" w:hAnsi="Bai Jamjuree" w:cs="Bai Jamjuree"/>
          <w:color w:val="000000"/>
        </w:rPr>
        <w:t xml:space="preserve">Om dit probleem te op te lossen, moet AI meer voorbeelden krijgen van hoe mensen in Vlaanderen écht praten. Er is alleen </w:t>
      </w:r>
      <w:r>
        <w:rPr>
          <w:rFonts w:ascii="Bai Jamjuree Bold" w:eastAsia="Bai Jamjuree Bold" w:hAnsi="Bai Jamjuree Bold" w:cs="Bai Jamjuree Bold"/>
          <w:b/>
          <w:bCs/>
          <w:color w:val="000000"/>
        </w:rPr>
        <w:t>te weinig gevarieerde Vlaamse spraakdata</w:t>
      </w:r>
      <w:r>
        <w:rPr>
          <w:rFonts w:ascii="Bai Jamjuree" w:eastAsia="Bai Jamjuree" w:hAnsi="Bai Jamjuree" w:cs="Bai Jamjuree"/>
          <w:color w:val="000000"/>
        </w:rPr>
        <w:t xml:space="preserve"> beschikbaar om AI mee te trainen. Zonder die Vlaamse spraakdata kan AI nooit voldoende de verschillende taalvariaties in het Vlaamse gebied begrijpen. </w:t>
      </w:r>
    </w:p>
    <w:p w14:paraId="42010BC7" w14:textId="77777777" w:rsidR="00202484" w:rsidRDefault="00D1136E">
      <w:pPr>
        <w:spacing w:after="240" w:line="336" w:lineRule="auto"/>
      </w:pPr>
      <w:r>
        <w:rPr>
          <w:rFonts w:ascii="Bai Jamjuree Bold" w:eastAsia="Bai Jamjuree Bold" w:hAnsi="Bai Jamjuree Bold" w:cs="Bai Jamjuree Bold"/>
          <w:b/>
          <w:bCs/>
          <w:color w:val="6E4CE2"/>
        </w:rPr>
        <w:lastRenderedPageBreak/>
        <w:t>Daar willen wij iets aan doen!</w:t>
      </w:r>
      <w:r>
        <w:rPr>
          <w:rFonts w:ascii="Bai Jamjuree" w:eastAsia="Bai Jamjuree" w:hAnsi="Bai Jamjuree" w:cs="Bai Jamjuree"/>
          <w:color w:val="6E4CE2"/>
        </w:rPr>
        <w:t xml:space="preserve"> </w:t>
      </w:r>
    </w:p>
    <w:p w14:paraId="42010BC8" w14:textId="77777777" w:rsidR="00202484" w:rsidRDefault="00D1136E">
      <w:pPr>
        <w:spacing w:after="240" w:line="336" w:lineRule="auto"/>
      </w:pPr>
      <w:r>
        <w:rPr>
          <w:rFonts w:ascii="Bai Jamjuree" w:eastAsia="Bai Jamjuree" w:hAnsi="Bai Jamjuree" w:cs="Bai Jamjuree"/>
          <w:color w:val="000000"/>
        </w:rPr>
        <w:t xml:space="preserve">Met maarallee.be bouwen we aan een dataset als voorwaarde voor spraaktechnologie die ook de verschillende Vlaamse manieren van spreken begrijpt. </w:t>
      </w:r>
      <w:r>
        <w:rPr>
          <w:rFonts w:ascii="Bai Jamjuree Bold" w:eastAsia="Bai Jamjuree Bold" w:hAnsi="Bai Jamjuree Bold" w:cs="Bai Jamjuree Bold"/>
          <w:b/>
          <w:bCs/>
          <w:color w:val="000000"/>
        </w:rPr>
        <w:t xml:space="preserve">Maarallee.be is een burgerwetenschapsproject </w:t>
      </w:r>
      <w:r>
        <w:rPr>
          <w:rFonts w:ascii="Bai Jamjuree" w:eastAsia="Bai Jamjuree" w:hAnsi="Bai Jamjuree" w:cs="Bai Jamjuree"/>
          <w:color w:val="000000"/>
        </w:rPr>
        <w:t xml:space="preserve">waarbij we samen met burgers een grote databank van Vlaamse spraak willen opbouwen. We hebben Vlamingen van alle geslachten, leeftijden en provincies nodig om thuis audio-opnames in te spreken – in hun eigen taalgebruik, met hun eigen accent, dialect of tongval. </w:t>
      </w:r>
      <w:r>
        <w:rPr>
          <w:rFonts w:ascii="Bai Jamjuree Bold" w:eastAsia="Bai Jamjuree Bold" w:hAnsi="Bai Jamjuree Bold" w:cs="Bai Jamjuree Bold"/>
          <w:b/>
          <w:bCs/>
          <w:color w:val="6E4CE2"/>
        </w:rPr>
        <w:t xml:space="preserve">Dus zeker ook de stem van jongeren!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BCA" w14:textId="77777777">
        <w:tblPrEx>
          <w:tblCellMar>
            <w:top w:w="0" w:type="dxa"/>
            <w:bottom w:w="0" w:type="dxa"/>
          </w:tblCellMar>
        </w:tblPrEx>
        <w:tc>
          <w:tcPr>
            <w:tcW w:w="9030" w:type="dxa"/>
            <w:shd w:val="clear" w:color="auto" w:fill="FF88DD"/>
            <w:tcMar>
              <w:top w:w="180" w:type="dxa"/>
              <w:left w:w="180" w:type="dxa"/>
              <w:bottom w:w="180" w:type="dxa"/>
              <w:right w:w="180" w:type="dxa"/>
            </w:tcMar>
          </w:tcPr>
          <w:p w14:paraId="42010BC9"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42010BCB" w14:textId="77777777" w:rsidR="00202484" w:rsidRDefault="00D1136E">
      <w:pPr>
        <w:spacing w:after="240" w:line="336" w:lineRule="auto"/>
        <w:jc w:val="both"/>
      </w:pPr>
      <w:proofErr w:type="spellStart"/>
      <w:r>
        <w:rPr>
          <w:rFonts w:ascii="Bai Jamjuree Italics" w:eastAsia="Bai Jamjuree Italics" w:hAnsi="Bai Jamjuree Italics" w:cs="Bai Jamjuree Italics"/>
          <w:i/>
          <w:iCs/>
          <w:color w:val="000000"/>
        </w:rPr>
        <w:t>Maarallee</w:t>
      </w:r>
      <w:proofErr w:type="spellEnd"/>
      <w:r>
        <w:rPr>
          <w:rFonts w:ascii="Bai Jamjuree Italics" w:eastAsia="Bai Jamjuree Italics" w:hAnsi="Bai Jamjuree Italics" w:cs="Bai Jamjuree Italics"/>
          <w:i/>
          <w:iCs/>
          <w:color w:val="000000"/>
        </w:rPr>
        <w:t xml:space="preserve"> verzamelt gesproken Vlaams van verschillende leeftijdsgroepen, en zeker van bepaalde groepen waarvan er structureel te weinig data beschikbaar is. Dat is het geval voor jongeren! Daarom hebben we jouw stem nodig! </w:t>
      </w:r>
    </w:p>
    <w:p w14:paraId="42010BCC" w14:textId="77777777" w:rsidR="00202484" w:rsidRDefault="00D1136E">
      <w:pPr>
        <w:spacing w:after="240" w:line="336" w:lineRule="auto"/>
        <w:jc w:val="both"/>
      </w:pPr>
      <w:r>
        <w:rPr>
          <w:rFonts w:ascii="Bai Jamjuree Italics" w:eastAsia="Bai Jamjuree Italics" w:hAnsi="Bai Jamjuree Italics" w:cs="Bai Jamjuree Italics"/>
          <w:i/>
          <w:iCs/>
          <w:color w:val="000000"/>
        </w:rPr>
        <w:t xml:space="preserve">Bij elke roze “opnamemoment” krijg jij dus de kans om mee te doen aan </w:t>
      </w:r>
      <w:proofErr w:type="spellStart"/>
      <w:r>
        <w:rPr>
          <w:rFonts w:ascii="Bai Jamjuree Italics" w:eastAsia="Bai Jamjuree Italics" w:hAnsi="Bai Jamjuree Italics" w:cs="Bai Jamjuree Italics"/>
          <w:i/>
          <w:iCs/>
          <w:color w:val="000000"/>
        </w:rPr>
        <w:t>burgerwetenschapppelijke</w:t>
      </w:r>
      <w:proofErr w:type="spellEnd"/>
      <w:r>
        <w:rPr>
          <w:rFonts w:ascii="Bai Jamjuree Italics" w:eastAsia="Bai Jamjuree Italics" w:hAnsi="Bai Jamjuree Italics" w:cs="Bai Jamjuree Italics"/>
          <w:i/>
          <w:iCs/>
          <w:color w:val="000000"/>
        </w:rPr>
        <w:t xml:space="preserve"> innovatie. Beantwoord de vragen uit deze bundel in de app en zo zorg jij ervoor dat AI binnenkort beter Vlaams zal kunnen verstaan.  </w:t>
      </w:r>
    </w:p>
    <w:p w14:paraId="42010BCD" w14:textId="77777777" w:rsidR="00202484" w:rsidRDefault="00D1136E">
      <w:pPr>
        <w:spacing w:after="240" w:line="336" w:lineRule="auto"/>
        <w:jc w:val="both"/>
      </w:pPr>
      <w:r>
        <w:rPr>
          <w:rFonts w:ascii="Bai Jamjuree" w:eastAsia="Bai Jamjuree" w:hAnsi="Bai Jamjuree" w:cs="Bai Jamjuree"/>
          <w:color w:val="000000"/>
        </w:rPr>
        <w:t xml:space="preserve">Open de </w:t>
      </w:r>
      <w:proofErr w:type="spellStart"/>
      <w:r>
        <w:rPr>
          <w:rFonts w:ascii="Bai Jamjuree" w:eastAsia="Bai Jamjuree" w:hAnsi="Bai Jamjuree" w:cs="Bai Jamjuree"/>
          <w:color w:val="000000"/>
        </w:rPr>
        <w:t>Maarallee</w:t>
      </w:r>
      <w:proofErr w:type="spellEnd"/>
      <w:r>
        <w:rPr>
          <w:rFonts w:ascii="Bai Jamjuree" w:eastAsia="Bai Jamjuree" w:hAnsi="Bai Jamjuree" w:cs="Bai Jamjuree"/>
          <w:color w:val="000000"/>
        </w:rPr>
        <w:t xml:space="preserve">-app.  </w:t>
      </w:r>
    </w:p>
    <w:p w14:paraId="42010BCE" w14:textId="77777777" w:rsidR="00202484" w:rsidRDefault="00D1136E">
      <w:pPr>
        <w:spacing w:after="240" w:line="336" w:lineRule="auto"/>
        <w:jc w:val="both"/>
      </w:pPr>
      <w:proofErr w:type="spellStart"/>
      <w:r>
        <w:rPr>
          <w:rFonts w:ascii="Bai Jamjuree" w:eastAsia="Bai Jamjuree" w:hAnsi="Bai Jamjuree" w:cs="Bai Jamjuree"/>
          <w:color w:val="000000"/>
        </w:rPr>
        <w:t>Scroll</w:t>
      </w:r>
      <w:proofErr w:type="spellEnd"/>
      <w:r>
        <w:rPr>
          <w:rFonts w:ascii="Bai Jamjuree" w:eastAsia="Bai Jamjuree" w:hAnsi="Bai Jamjuree" w:cs="Bai Jamjuree"/>
          <w:color w:val="000000"/>
        </w:rPr>
        <w:t xml:space="preserve"> naar de vraag met de titel Opname Intro. Beluister de gekozen vraag. Daarna is het aan jou om te spreken!  </w:t>
      </w:r>
    </w:p>
    <w:p w14:paraId="42010BCF" w14:textId="77777777" w:rsidR="00202484" w:rsidRDefault="00D1136E">
      <w:pPr>
        <w:numPr>
          <w:ilvl w:val="0"/>
          <w:numId w:val="5"/>
        </w:numPr>
        <w:spacing w:after="0" w:line="336" w:lineRule="auto"/>
        <w:jc w:val="both"/>
      </w:pPr>
      <w:r>
        <w:rPr>
          <w:rFonts w:ascii="Bai Jamjuree" w:eastAsia="Bai Jamjuree" w:hAnsi="Bai Jamjuree" w:cs="Bai Jamjuree"/>
          <w:color w:val="C00000"/>
        </w:rPr>
        <w:t xml:space="preserve">Opname Intro 1: Neem een opname op waarin je naspeelt hoe je aan je vrienden zou vertellen hoe jouw weekend was. Wat deed je en wat vond je daarvan? </w:t>
      </w:r>
      <w:r>
        <w:rPr>
          <w:rFonts w:ascii="Bai Jamjuree" w:eastAsia="Bai Jamjuree" w:hAnsi="Bai Jamjuree" w:cs="Bai Jamjuree"/>
          <w:color w:val="000000"/>
        </w:rPr>
        <w:t xml:space="preserve"> </w:t>
      </w:r>
    </w:p>
    <w:p w14:paraId="42010BD0" w14:textId="77777777" w:rsidR="00202484" w:rsidRDefault="00D1136E">
      <w:pPr>
        <w:numPr>
          <w:ilvl w:val="0"/>
          <w:numId w:val="5"/>
        </w:numPr>
        <w:spacing w:after="240" w:line="336" w:lineRule="auto"/>
        <w:jc w:val="both"/>
      </w:pPr>
      <w:r>
        <w:rPr>
          <w:rFonts w:ascii="Bai Jamjuree" w:eastAsia="Bai Jamjuree" w:hAnsi="Bai Jamjuree" w:cs="Bai Jamjuree"/>
          <w:color w:val="C00000"/>
        </w:rPr>
        <w:t xml:space="preserve">Opname Intro 2: Vertel daarna hoe jij aan je grootouders zou vertellen wat je op school hebt gedaan.  </w:t>
      </w:r>
    </w:p>
    <w:p w14:paraId="42010BD1" w14:textId="77777777" w:rsidR="00202484" w:rsidRDefault="00D1136E">
      <w:pPr>
        <w:spacing w:after="240" w:line="336" w:lineRule="auto"/>
        <w:jc w:val="both"/>
      </w:pPr>
      <w:r>
        <w:rPr>
          <w:rFonts w:ascii="Bai Jamjuree" w:eastAsia="Bai Jamjuree" w:hAnsi="Bai Jamjuree" w:cs="Bai Jamjuree"/>
          <w:color w:val="000000"/>
        </w:rPr>
        <w:t xml:space="preserve">Klaar met opnemen? Vul nog even je gegevens in en verstuur daarna je opname. Bedankt voor jouw bijdrage aan wetenschappelijk onderzoek! </w:t>
      </w:r>
    </w:p>
    <w:p w14:paraId="42010BD2" w14:textId="77777777" w:rsidR="00202484" w:rsidRDefault="00D1136E">
      <w:pPr>
        <w:spacing w:after="240" w:line="336" w:lineRule="auto"/>
        <w:jc w:val="both"/>
      </w:pPr>
      <w:r>
        <w:rPr>
          <w:rFonts w:ascii="Bai Jamjuree" w:eastAsia="Bai Jamjuree" w:hAnsi="Bai Jamjuree" w:cs="Bai Jamjuree"/>
          <w:color w:val="000000"/>
        </w:rPr>
        <w:t xml:space="preserve">Wil je meer weten over </w:t>
      </w:r>
      <w:proofErr w:type="spellStart"/>
      <w:r>
        <w:rPr>
          <w:rFonts w:ascii="Bai Jamjuree" w:eastAsia="Bai Jamjuree" w:hAnsi="Bai Jamjuree" w:cs="Bai Jamjuree"/>
          <w:color w:val="000000"/>
        </w:rPr>
        <w:t>Maarallee</w:t>
      </w:r>
      <w:proofErr w:type="spellEnd"/>
      <w:r>
        <w:rPr>
          <w:rFonts w:ascii="Bai Jamjuree" w:eastAsia="Bai Jamjuree" w:hAnsi="Bai Jamjuree" w:cs="Bai Jamjuree"/>
          <w:color w:val="000000"/>
        </w:rPr>
        <w:t xml:space="preserve">, surf dan eens naar </w:t>
      </w:r>
      <w:hyperlink r:id="rId13">
        <w:r>
          <w:rPr>
            <w:rFonts w:ascii="Bai Jamjuree" w:eastAsia="Bai Jamjuree" w:hAnsi="Bai Jamjuree" w:cs="Bai Jamjuree"/>
            <w:color w:val="1A62FF"/>
            <w:u w:val="single" w:color="1A62FF"/>
          </w:rPr>
          <w:t>Maarallee.be</w:t>
        </w:r>
      </w:hyperlink>
      <w:r>
        <w:rPr>
          <w:rFonts w:ascii="Bai Jamjuree" w:eastAsia="Bai Jamjuree" w:hAnsi="Bai Jamjuree" w:cs="Bai Jamjur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4515"/>
        <w:gridCol w:w="4515"/>
      </w:tblGrid>
      <w:tr w:rsidR="00202484" w14:paraId="42010BD7" w14:textId="77777777">
        <w:tblPrEx>
          <w:tblCellMar>
            <w:top w:w="0" w:type="dxa"/>
            <w:bottom w:w="0" w:type="dxa"/>
          </w:tblCellMar>
        </w:tblPrEx>
        <w:tc>
          <w:tcPr>
            <w:tcW w:w="4515" w:type="dxa"/>
            <w:tcMar>
              <w:top w:w="0" w:type="dxa"/>
              <w:left w:w="0" w:type="dxa"/>
              <w:bottom w:w="0" w:type="dxa"/>
              <w:right w:w="0" w:type="dxa"/>
            </w:tcMar>
          </w:tcPr>
          <w:p w14:paraId="42010BD3" w14:textId="77777777" w:rsidR="00202484" w:rsidRDefault="00D1136E">
            <w:pPr>
              <w:spacing w:before="120" w:after="120"/>
              <w:jc w:val="right"/>
            </w:pPr>
            <w:r>
              <w:rPr>
                <w:noProof/>
              </w:rPr>
              <w:lastRenderedPageBreak/>
              <w:drawing>
                <wp:inline distT="0" distB="0" distL="0" distR="0" wp14:anchorId="42010CE6" wp14:editId="42010CE7">
                  <wp:extent cx="1443037" cy="1443037"/>
                  <wp:effectExtent l="0" t="0" r="0" b="0"/>
                  <wp:docPr id="2" name="Drawing 2" descr="b4bd8f4f2105f167669c70ea4b3b58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4bd8f4f2105f167669c70ea4b3b58a5.png"/>
                          <pic:cNvPicPr>
                            <a:picLocks noChangeAspect="1"/>
                          </pic:cNvPicPr>
                        </pic:nvPicPr>
                        <pic:blipFill>
                          <a:blip r:embed="rId14"/>
                          <a:stretch>
                            <a:fillRect/>
                          </a:stretch>
                        </pic:blipFill>
                        <pic:spPr>
                          <a:xfrm>
                            <a:off x="0" y="0"/>
                            <a:ext cx="1443037" cy="1443037"/>
                          </a:xfrm>
                          <a:prstGeom prst="rect">
                            <a:avLst/>
                          </a:prstGeom>
                        </pic:spPr>
                      </pic:pic>
                    </a:graphicData>
                  </a:graphic>
                </wp:inline>
              </w:drawing>
            </w:r>
          </w:p>
          <w:p w14:paraId="42010BD4" w14:textId="77777777" w:rsidR="00202484" w:rsidRDefault="00D1136E">
            <w:pPr>
              <w:spacing w:after="240" w:line="336" w:lineRule="auto"/>
            </w:pPr>
            <w:r>
              <w:rPr>
                <w:rFonts w:ascii="Arimo" w:eastAsia="Arimo" w:hAnsi="Arimo" w:cs="Arimo"/>
                <w:color w:val="000000"/>
              </w:rPr>
              <w:t xml:space="preserve"> </w:t>
            </w:r>
          </w:p>
        </w:tc>
        <w:tc>
          <w:tcPr>
            <w:tcW w:w="4515" w:type="dxa"/>
            <w:tcMar>
              <w:top w:w="0" w:type="dxa"/>
              <w:left w:w="0" w:type="dxa"/>
              <w:bottom w:w="0" w:type="dxa"/>
              <w:right w:w="0" w:type="dxa"/>
            </w:tcMar>
          </w:tcPr>
          <w:p w14:paraId="42010BD5" w14:textId="77777777" w:rsidR="00202484" w:rsidRDefault="00D1136E">
            <w:pPr>
              <w:spacing w:before="120" w:after="120"/>
            </w:pPr>
            <w:r>
              <w:rPr>
                <w:noProof/>
              </w:rPr>
              <w:drawing>
                <wp:inline distT="0" distB="0" distL="0" distR="0" wp14:anchorId="42010CE8" wp14:editId="42010CE9">
                  <wp:extent cx="1385616" cy="1457957"/>
                  <wp:effectExtent l="0" t="0" r="0" b="0"/>
                  <wp:docPr id="3" name="Drawing 3" descr="841d2d7258f39360e8c719f38ff48b7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41d2d7258f39360e8c719f38ff48b7d.png"/>
                          <pic:cNvPicPr>
                            <a:picLocks noChangeAspect="1"/>
                          </pic:cNvPicPr>
                        </pic:nvPicPr>
                        <pic:blipFill>
                          <a:blip r:embed="rId15"/>
                          <a:srcRect l="2480" r="2480"/>
                          <a:stretch>
                            <a:fillRect/>
                          </a:stretch>
                        </pic:blipFill>
                        <pic:spPr>
                          <a:xfrm>
                            <a:off x="0" y="0"/>
                            <a:ext cx="1385616" cy="1457957"/>
                          </a:xfrm>
                          <a:prstGeom prst="rect">
                            <a:avLst/>
                          </a:prstGeom>
                        </pic:spPr>
                      </pic:pic>
                    </a:graphicData>
                  </a:graphic>
                </wp:inline>
              </w:drawing>
            </w:r>
          </w:p>
          <w:p w14:paraId="42010BD6" w14:textId="77777777" w:rsidR="00202484" w:rsidRDefault="00D1136E">
            <w:pPr>
              <w:spacing w:after="240" w:line="336" w:lineRule="auto"/>
            </w:pPr>
            <w:r>
              <w:rPr>
                <w:rFonts w:ascii="Arimo" w:eastAsia="Arimo" w:hAnsi="Arimo" w:cs="Arimo"/>
                <w:color w:val="000000"/>
              </w:rPr>
              <w:t xml:space="preserve"> </w:t>
            </w:r>
          </w:p>
        </w:tc>
      </w:tr>
    </w:tbl>
    <w:p w14:paraId="42010BD8" w14:textId="77777777" w:rsidR="00202484" w:rsidRDefault="00D1136E">
      <w:pPr>
        <w:spacing w:before="120" w:after="120"/>
      </w:pPr>
      <w:r>
        <w:br w:type="page"/>
      </w:r>
    </w:p>
    <w:tbl>
      <w:tblPr>
        <w:tblW w:w="9030" w:type="dxa"/>
        <w:tblBorders>
          <w:top w:val="single" w:sz="6" w:space="0" w:color="894DF8"/>
          <w:left w:val="single" w:sz="6" w:space="0" w:color="894DF8"/>
          <w:bottom w:val="single" w:sz="6" w:space="0" w:color="894DF8"/>
          <w:right w:val="single" w:sz="6" w:space="0" w:color="894DF8"/>
          <w:insideH w:val="single" w:sz="6" w:space="0" w:color="894DF8"/>
          <w:insideV w:val="single" w:sz="6" w:space="0" w:color="894DF8"/>
        </w:tblBorders>
        <w:tblCellMar>
          <w:left w:w="10" w:type="dxa"/>
          <w:right w:w="10" w:type="dxa"/>
        </w:tblCellMar>
        <w:tblLook w:val="04A0" w:firstRow="1" w:lastRow="0" w:firstColumn="1" w:lastColumn="0" w:noHBand="0" w:noVBand="1"/>
      </w:tblPr>
      <w:tblGrid>
        <w:gridCol w:w="9030"/>
      </w:tblGrid>
      <w:tr w:rsidR="00202484" w14:paraId="42010BDA" w14:textId="77777777">
        <w:tblPrEx>
          <w:tblCellMar>
            <w:top w:w="0" w:type="dxa"/>
            <w:bottom w:w="0" w:type="dxa"/>
          </w:tblCellMar>
        </w:tblPrEx>
        <w:tc>
          <w:tcPr>
            <w:tcW w:w="9030" w:type="dxa"/>
            <w:tcBorders>
              <w:left w:val="none" w:sz="0" w:space="0" w:color="DBDBDB"/>
              <w:right w:val="none" w:sz="0" w:space="0" w:color="DBDBDB"/>
            </w:tcBorders>
            <w:shd w:val="clear" w:color="auto" w:fill="6E4CE2"/>
            <w:tcMar>
              <w:top w:w="180" w:type="dxa"/>
              <w:left w:w="180" w:type="dxa"/>
              <w:bottom w:w="180" w:type="dxa"/>
              <w:right w:w="180" w:type="dxa"/>
            </w:tcMar>
          </w:tcPr>
          <w:p w14:paraId="42010BD9" w14:textId="77777777" w:rsidR="00202484" w:rsidRDefault="00D1136E">
            <w:pPr>
              <w:spacing w:after="240" w:line="300" w:lineRule="auto"/>
            </w:pPr>
            <w:r>
              <w:rPr>
                <w:rFonts w:ascii="Bai Jamjuree Bold" w:eastAsia="Bai Jamjuree Bold" w:hAnsi="Bai Jamjuree Bold" w:cs="Bai Jamjuree Bold"/>
                <w:b/>
                <w:bCs/>
                <w:color w:val="FFFFFF"/>
                <w:sz w:val="40"/>
                <w:szCs w:val="40"/>
              </w:rPr>
              <w:lastRenderedPageBreak/>
              <w:t xml:space="preserve">Les 1: Introductie Sociolinguïstiek </w:t>
            </w:r>
          </w:p>
        </w:tc>
      </w:tr>
    </w:tbl>
    <w:p w14:paraId="42010BDB" w14:textId="77777777" w:rsidR="00202484" w:rsidRDefault="00D1136E">
      <w:pPr>
        <w:numPr>
          <w:ilvl w:val="0"/>
          <w:numId w:val="6"/>
        </w:numPr>
        <w:spacing w:after="0" w:line="336" w:lineRule="auto"/>
      </w:pPr>
      <w:r>
        <w:rPr>
          <w:rFonts w:ascii="Bai Jamjuree Bold" w:eastAsia="Bai Jamjuree Bold" w:hAnsi="Bai Jamjuree Bold" w:cs="Bai Jamjuree Bold"/>
          <w:b/>
          <w:bCs/>
          <w:color w:val="000000"/>
        </w:rPr>
        <w:t>Inhoud:</w:t>
      </w:r>
      <w:r>
        <w:rPr>
          <w:rFonts w:ascii="Bai Jamjuree" w:eastAsia="Bai Jamjuree" w:hAnsi="Bai Jamjuree" w:cs="Bai Jamjuree"/>
          <w:color w:val="000000"/>
        </w:rPr>
        <w:t xml:space="preserve"> Wat is sociolinguïstiek? Voorbeelden uit Vlaanderen. </w:t>
      </w:r>
    </w:p>
    <w:p w14:paraId="42010BDC" w14:textId="77777777" w:rsidR="00202484" w:rsidRDefault="00D1136E">
      <w:pPr>
        <w:numPr>
          <w:ilvl w:val="0"/>
          <w:numId w:val="6"/>
        </w:numPr>
        <w:spacing w:after="0" w:line="336" w:lineRule="auto"/>
      </w:pPr>
      <w:r>
        <w:rPr>
          <w:rFonts w:ascii="Bai Jamjuree Bold" w:eastAsia="Bai Jamjuree Bold" w:hAnsi="Bai Jamjuree Bold" w:cs="Bai Jamjuree Bold"/>
          <w:b/>
          <w:bCs/>
          <w:color w:val="000000"/>
        </w:rPr>
        <w:t>Activiteit:</w:t>
      </w:r>
      <w:r>
        <w:rPr>
          <w:rFonts w:ascii="Bai Jamjuree" w:eastAsia="Bai Jamjuree" w:hAnsi="Bai Jamjuree" w:cs="Bai Jamjuree"/>
          <w:color w:val="000000"/>
        </w:rPr>
        <w:t xml:space="preserve"> Klassikale discussie over taalvariatie. (Denkoefening: welke woorden gebruik je in welke context?) </w:t>
      </w:r>
    </w:p>
    <w:p w14:paraId="42010BDD" w14:textId="77777777" w:rsidR="00202484" w:rsidRDefault="00D1136E">
      <w:pPr>
        <w:numPr>
          <w:ilvl w:val="1"/>
          <w:numId w:val="6"/>
        </w:numPr>
        <w:spacing w:after="0" w:line="336" w:lineRule="auto"/>
      </w:pPr>
      <w:r>
        <w:rPr>
          <w:rFonts w:ascii="Bai Jamjuree Bold" w:eastAsia="Bai Jamjuree Bold" w:hAnsi="Bai Jamjuree Bold" w:cs="Bai Jamjuree Bold"/>
          <w:b/>
          <w:bCs/>
          <w:color w:val="C00000"/>
        </w:rPr>
        <w:t>Opname 1.1:</w:t>
      </w:r>
      <w:r>
        <w:rPr>
          <w:rFonts w:ascii="Bai Jamjuree" w:eastAsia="Bai Jamjuree" w:hAnsi="Bai Jamjuree" w:cs="Bai Jamjuree"/>
          <w:color w:val="C00000"/>
        </w:rPr>
        <w:t xml:space="preserve"> Leerlingen nemen een korte opname op waarin ze vertellen welke taalvarianten ze zelf gebruiken (dialect, tussentaal, standaardtaal, jongerentaal).</w:t>
      </w:r>
      <w:r>
        <w:rPr>
          <w:rFonts w:ascii="Bai Jamjuree" w:eastAsia="Bai Jamjuree" w:hAnsi="Bai Jamjuree" w:cs="Bai Jamjuree"/>
          <w:color w:val="000000"/>
        </w:rPr>
        <w:t xml:space="preserve"> </w:t>
      </w:r>
    </w:p>
    <w:p w14:paraId="42010BDE" w14:textId="77777777" w:rsidR="00202484" w:rsidRDefault="00D1136E">
      <w:pPr>
        <w:numPr>
          <w:ilvl w:val="1"/>
          <w:numId w:val="6"/>
        </w:numPr>
        <w:spacing w:after="240" w:line="336" w:lineRule="auto"/>
      </w:pPr>
      <w:r>
        <w:rPr>
          <w:rFonts w:ascii="Bai Jamjuree Bold" w:eastAsia="Bai Jamjuree Bold" w:hAnsi="Bai Jamjuree Bold" w:cs="Bai Jamjuree Bold"/>
          <w:b/>
          <w:bCs/>
          <w:color w:val="C00000"/>
        </w:rPr>
        <w:t>Opname 1.2</w:t>
      </w:r>
      <w:r>
        <w:rPr>
          <w:rFonts w:ascii="Bai Jamjuree" w:eastAsia="Bai Jamjuree" w:hAnsi="Bai Jamjuree" w:cs="Bai Jamjuree"/>
          <w:color w:val="C00000"/>
        </w:rPr>
        <w:t xml:space="preserve"> Leerlingen benoemen een paar woorden die typisch in één van de taalvarianten voorkomen en vertellen wat ze betekenen.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BE0" w14:textId="77777777">
        <w:tblPrEx>
          <w:tblCellMar>
            <w:top w:w="0" w:type="dxa"/>
            <w:bottom w:w="0" w:type="dxa"/>
          </w:tblCellMar>
        </w:tblPrEx>
        <w:tc>
          <w:tcPr>
            <w:tcW w:w="9030" w:type="dxa"/>
            <w:shd w:val="clear" w:color="auto" w:fill="EE6A0F"/>
            <w:tcMar>
              <w:top w:w="180" w:type="dxa"/>
              <w:left w:w="180" w:type="dxa"/>
              <w:bottom w:w="180" w:type="dxa"/>
              <w:right w:w="180" w:type="dxa"/>
            </w:tcMar>
          </w:tcPr>
          <w:p w14:paraId="42010BDF"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Introductie </w:t>
            </w:r>
          </w:p>
        </w:tc>
      </w:tr>
    </w:tbl>
    <w:p w14:paraId="42010BE1" w14:textId="77777777" w:rsidR="00202484" w:rsidRDefault="00D1136E">
      <w:pPr>
        <w:spacing w:after="240" w:line="336" w:lineRule="auto"/>
        <w:jc w:val="both"/>
      </w:pPr>
      <w:r>
        <w:rPr>
          <w:rFonts w:ascii="Bai Jamjuree" w:eastAsia="Bai Jamjuree" w:hAnsi="Bai Jamjuree" w:cs="Bai Jamjuree"/>
          <w:color w:val="000000"/>
          <w:sz w:val="27"/>
          <w:szCs w:val="27"/>
        </w:rPr>
        <w:t xml:space="preserve">Lees onderstaand artikel uit de Gazet van Antwerpen: </w:t>
      </w:r>
    </w:p>
    <w:p w14:paraId="42010BE2" w14:textId="77777777" w:rsidR="00202484" w:rsidRDefault="00D1136E">
      <w:pPr>
        <w:spacing w:after="240" w:line="336" w:lineRule="auto"/>
        <w:jc w:val="both"/>
      </w:pPr>
      <w:r>
        <w:rPr>
          <w:rFonts w:ascii="Bai Jamjuree Bold Italics" w:eastAsia="Bai Jamjuree Bold Italics" w:hAnsi="Bai Jamjuree Bold Italics" w:cs="Bai Jamjuree Bold Italics"/>
          <w:b/>
          <w:bCs/>
          <w:i/>
          <w:iCs/>
          <w:color w:val="000000"/>
          <w:sz w:val="22"/>
          <w:szCs w:val="22"/>
        </w:rPr>
        <w:t xml:space="preserve">Tom </w:t>
      </w:r>
      <w:proofErr w:type="spellStart"/>
      <w:r>
        <w:rPr>
          <w:rFonts w:ascii="Bai Jamjuree Bold Italics" w:eastAsia="Bai Jamjuree Bold Italics" w:hAnsi="Bai Jamjuree Bold Italics" w:cs="Bai Jamjuree Bold Italics"/>
          <w:b/>
          <w:bCs/>
          <w:i/>
          <w:iCs/>
          <w:color w:val="000000"/>
          <w:sz w:val="22"/>
          <w:szCs w:val="22"/>
        </w:rPr>
        <w:t>Waes</w:t>
      </w:r>
      <w:proofErr w:type="spellEnd"/>
      <w:r>
        <w:rPr>
          <w:rFonts w:ascii="Bai Jamjuree Bold Italics" w:eastAsia="Bai Jamjuree Bold Italics" w:hAnsi="Bai Jamjuree Bold Italics" w:cs="Bai Jamjuree Bold Italics"/>
          <w:b/>
          <w:bCs/>
          <w:i/>
          <w:iCs/>
          <w:color w:val="000000"/>
          <w:sz w:val="22"/>
          <w:szCs w:val="22"/>
        </w:rPr>
        <w:t xml:space="preserve"> spot op </w:t>
      </w:r>
      <w:proofErr w:type="spellStart"/>
      <w:r>
        <w:rPr>
          <w:rFonts w:ascii="Bai Jamjuree Bold Italics" w:eastAsia="Bai Jamjuree Bold Italics" w:hAnsi="Bai Jamjuree Bold Italics" w:cs="Bai Jamjuree Bold Italics"/>
          <w:b/>
          <w:bCs/>
          <w:i/>
          <w:iCs/>
          <w:color w:val="000000"/>
          <w:sz w:val="22"/>
          <w:szCs w:val="22"/>
        </w:rPr>
        <w:t>MIA’s</w:t>
      </w:r>
      <w:proofErr w:type="spellEnd"/>
      <w:r>
        <w:rPr>
          <w:rFonts w:ascii="Bai Jamjuree Bold Italics" w:eastAsia="Bai Jamjuree Bold Italics" w:hAnsi="Bai Jamjuree Bold Italics" w:cs="Bai Jamjuree Bold Italics"/>
          <w:b/>
          <w:bCs/>
          <w:i/>
          <w:iCs/>
          <w:color w:val="000000"/>
          <w:sz w:val="22"/>
          <w:szCs w:val="22"/>
        </w:rPr>
        <w:t xml:space="preserve"> met kritiek op zijn Antwerpse “tussentaal”: “Amai mijn botten!” </w:t>
      </w:r>
    </w:p>
    <w:p w14:paraId="42010BE3" w14:textId="77777777" w:rsidR="00202484" w:rsidRDefault="00D1136E">
      <w:pPr>
        <w:spacing w:after="240" w:line="336" w:lineRule="auto"/>
        <w:jc w:val="both"/>
      </w:pPr>
      <w:r>
        <w:rPr>
          <w:rFonts w:ascii="Bai Jamjuree Bold Italics" w:eastAsia="Bai Jamjuree Bold Italics" w:hAnsi="Bai Jamjuree Bold Italics" w:cs="Bai Jamjuree Bold Italics"/>
          <w:b/>
          <w:bCs/>
          <w:i/>
          <w:iCs/>
          <w:color w:val="000000"/>
          <w:sz w:val="22"/>
          <w:szCs w:val="22"/>
        </w:rPr>
        <w:t xml:space="preserve">Tom </w:t>
      </w:r>
      <w:proofErr w:type="spellStart"/>
      <w:r>
        <w:rPr>
          <w:rFonts w:ascii="Bai Jamjuree Bold Italics" w:eastAsia="Bai Jamjuree Bold Italics" w:hAnsi="Bai Jamjuree Bold Italics" w:cs="Bai Jamjuree Bold Italics"/>
          <w:b/>
          <w:bCs/>
          <w:i/>
          <w:iCs/>
          <w:color w:val="000000"/>
          <w:sz w:val="22"/>
          <w:szCs w:val="22"/>
        </w:rPr>
        <w:t>Waes</w:t>
      </w:r>
      <w:proofErr w:type="spellEnd"/>
      <w:r>
        <w:rPr>
          <w:rFonts w:ascii="Bai Jamjuree Bold Italics" w:eastAsia="Bai Jamjuree Bold Italics" w:hAnsi="Bai Jamjuree Bold Italics" w:cs="Bai Jamjuree Bold Italics"/>
          <w:b/>
          <w:bCs/>
          <w:i/>
          <w:iCs/>
          <w:color w:val="000000"/>
          <w:sz w:val="22"/>
          <w:szCs w:val="22"/>
        </w:rPr>
        <w:t xml:space="preserve"> was op de </w:t>
      </w:r>
      <w:proofErr w:type="spellStart"/>
      <w:r>
        <w:rPr>
          <w:rFonts w:ascii="Bai Jamjuree Bold Italics" w:eastAsia="Bai Jamjuree Bold Italics" w:hAnsi="Bai Jamjuree Bold Italics" w:cs="Bai Jamjuree Bold Italics"/>
          <w:b/>
          <w:bCs/>
          <w:i/>
          <w:iCs/>
          <w:color w:val="000000"/>
          <w:sz w:val="22"/>
          <w:szCs w:val="22"/>
        </w:rPr>
        <w:t>MIA’s</w:t>
      </w:r>
      <w:proofErr w:type="spellEnd"/>
      <w:r>
        <w:rPr>
          <w:rFonts w:ascii="Bai Jamjuree Bold Italics" w:eastAsia="Bai Jamjuree Bold Italics" w:hAnsi="Bai Jamjuree Bold Italics" w:cs="Bai Jamjuree Bold Italics"/>
          <w:b/>
          <w:bCs/>
          <w:i/>
          <w:iCs/>
          <w:color w:val="000000"/>
          <w:sz w:val="22"/>
          <w:szCs w:val="22"/>
        </w:rPr>
        <w:t xml:space="preserve"> om een award uit te reiken, maar voor hij dat deed, moest er hem iets van het hart. De presentator van ‘Het verhaal van Vlaanderen’ reageerde op de kritiek die Geert Bourgeois deze week uitte in de media. “Ik beloof u plechtig dat ik die tussentaal nooit meer zal hanteren vanaf nu. Vanaf na is ’t </w:t>
      </w:r>
      <w:proofErr w:type="spellStart"/>
      <w:r>
        <w:rPr>
          <w:rFonts w:ascii="Bai Jamjuree Bold Italics" w:eastAsia="Bai Jamjuree Bold Italics" w:hAnsi="Bai Jamjuree Bold Italics" w:cs="Bai Jamjuree Bold Italics"/>
          <w:b/>
          <w:bCs/>
          <w:i/>
          <w:iCs/>
          <w:color w:val="000000"/>
          <w:sz w:val="22"/>
          <w:szCs w:val="22"/>
        </w:rPr>
        <w:t>gewoen</w:t>
      </w:r>
      <w:proofErr w:type="spellEnd"/>
      <w:r>
        <w:rPr>
          <w:rFonts w:ascii="Bai Jamjuree Bold Italics" w:eastAsia="Bai Jamjuree Bold Italics" w:hAnsi="Bai Jamjuree Bold Italics" w:cs="Bai Jamjuree Bold Italics"/>
          <w:b/>
          <w:bCs/>
          <w:i/>
          <w:iCs/>
          <w:color w:val="000000"/>
          <w:sz w:val="22"/>
          <w:szCs w:val="22"/>
        </w:rPr>
        <w:t xml:space="preserve"> in ‘t plat Antwerps.”</w:t>
      </w:r>
      <w:r>
        <w:rPr>
          <w:rFonts w:ascii="Bai Jamjuree" w:eastAsia="Bai Jamjuree" w:hAnsi="Bai Jamjuree" w:cs="Bai Jamjuree"/>
          <w:color w:val="000000"/>
          <w:sz w:val="22"/>
          <w:szCs w:val="22"/>
        </w:rPr>
        <w:t xml:space="preserve"> </w:t>
      </w:r>
    </w:p>
    <w:p w14:paraId="42010BE4" w14:textId="77777777" w:rsidR="00202484" w:rsidRDefault="00D1136E">
      <w:pPr>
        <w:spacing w:after="240" w:line="336" w:lineRule="auto"/>
        <w:jc w:val="both"/>
      </w:pPr>
      <w:r>
        <w:rPr>
          <w:rFonts w:ascii="Bai Jamjuree Italics" w:eastAsia="Bai Jamjuree Italics" w:hAnsi="Bai Jamjuree Italics" w:cs="Bai Jamjuree Italics"/>
          <w:i/>
          <w:iCs/>
          <w:color w:val="000000"/>
          <w:sz w:val="22"/>
          <w:szCs w:val="22"/>
        </w:rPr>
        <w:t xml:space="preserve">26 januari 2023 om 22:18 </w:t>
      </w:r>
    </w:p>
    <w:p w14:paraId="42010BE5" w14:textId="77777777" w:rsidR="00202484" w:rsidRDefault="00D1136E">
      <w:pPr>
        <w:spacing w:after="240" w:line="336" w:lineRule="auto"/>
        <w:jc w:val="both"/>
      </w:pPr>
      <w:r>
        <w:rPr>
          <w:rFonts w:ascii="Bai Jamjuree Italics" w:eastAsia="Bai Jamjuree Italics" w:hAnsi="Bai Jamjuree Italics" w:cs="Bai Jamjuree Italics"/>
          <w:i/>
          <w:iCs/>
          <w:color w:val="000000"/>
          <w:sz w:val="22"/>
          <w:szCs w:val="22"/>
        </w:rPr>
        <w:t xml:space="preserve">“Vooraleer ik deze prijs uitreik, zou ik me toch even graag excuseren”, begint </w:t>
      </w:r>
      <w:proofErr w:type="spellStart"/>
      <w:r>
        <w:rPr>
          <w:rFonts w:ascii="Bai Jamjuree Italics" w:eastAsia="Bai Jamjuree Italics" w:hAnsi="Bai Jamjuree Italics" w:cs="Bai Jamjuree Italics"/>
          <w:i/>
          <w:iCs/>
          <w:color w:val="000000"/>
          <w:sz w:val="22"/>
          <w:szCs w:val="22"/>
        </w:rPr>
        <w:t>Waes</w:t>
      </w:r>
      <w:proofErr w:type="spellEnd"/>
      <w:r>
        <w:rPr>
          <w:rFonts w:ascii="Bai Jamjuree Italics" w:eastAsia="Bai Jamjuree Italics" w:hAnsi="Bai Jamjuree Italics" w:cs="Bai Jamjuree Italics"/>
          <w:i/>
          <w:iCs/>
          <w:color w:val="000000"/>
          <w:sz w:val="22"/>
          <w:szCs w:val="22"/>
        </w:rPr>
        <w:t xml:space="preserve"> zijn presentatie van de categorie ‘Solo Man’ in perfect Nederlands. “Want deze week stonden de kranten blijkbaar vol met mensen die zich ergerden aan mijn taalgebruik. Blijkbaar zou ik een soort tussentaal hanteren.” </w:t>
      </w:r>
    </w:p>
    <w:p w14:paraId="42010BE6" w14:textId="77777777" w:rsidR="00202484" w:rsidRDefault="00D1136E">
      <w:pPr>
        <w:spacing w:after="240" w:line="336" w:lineRule="auto"/>
        <w:jc w:val="both"/>
      </w:pPr>
      <w:proofErr w:type="spellStart"/>
      <w:r>
        <w:rPr>
          <w:rFonts w:ascii="Bai Jamjuree Italics" w:eastAsia="Bai Jamjuree Italics" w:hAnsi="Bai Jamjuree Italics" w:cs="Bai Jamjuree Italics"/>
          <w:i/>
          <w:iCs/>
          <w:color w:val="000000"/>
          <w:sz w:val="22"/>
          <w:szCs w:val="22"/>
        </w:rPr>
        <w:t>Waes</w:t>
      </w:r>
      <w:proofErr w:type="spellEnd"/>
      <w:r>
        <w:rPr>
          <w:rFonts w:ascii="Bai Jamjuree Italics" w:eastAsia="Bai Jamjuree Italics" w:hAnsi="Bai Jamjuree Italics" w:cs="Bai Jamjuree Italics"/>
          <w:i/>
          <w:iCs/>
          <w:color w:val="000000"/>
          <w:sz w:val="22"/>
          <w:szCs w:val="22"/>
        </w:rPr>
        <w:t xml:space="preserve"> geeft aan geen namen te noemen, maar spreekt dan toch Geert Bourgeois toe. Die liet in </w:t>
      </w:r>
      <w:proofErr w:type="spellStart"/>
      <w:r>
        <w:rPr>
          <w:rFonts w:ascii="Bai Jamjuree Italics" w:eastAsia="Bai Jamjuree Italics" w:hAnsi="Bai Jamjuree Italics" w:cs="Bai Jamjuree Italics"/>
          <w:i/>
          <w:iCs/>
          <w:color w:val="000000"/>
          <w:sz w:val="22"/>
          <w:szCs w:val="22"/>
        </w:rPr>
        <w:t>Knack</w:t>
      </w:r>
      <w:proofErr w:type="spellEnd"/>
      <w:r>
        <w:rPr>
          <w:rFonts w:ascii="Bai Jamjuree Italics" w:eastAsia="Bai Jamjuree Italics" w:hAnsi="Bai Jamjuree Italics" w:cs="Bai Jamjuree Italics"/>
          <w:i/>
          <w:iCs/>
          <w:color w:val="000000"/>
          <w:sz w:val="22"/>
          <w:szCs w:val="22"/>
        </w:rPr>
        <w:t xml:space="preserve"> weten dat hij de “tussentaal” van </w:t>
      </w:r>
      <w:proofErr w:type="spellStart"/>
      <w:r>
        <w:rPr>
          <w:rFonts w:ascii="Bai Jamjuree Italics" w:eastAsia="Bai Jamjuree Italics" w:hAnsi="Bai Jamjuree Italics" w:cs="Bai Jamjuree Italics"/>
          <w:i/>
          <w:iCs/>
          <w:color w:val="000000"/>
          <w:sz w:val="22"/>
          <w:szCs w:val="22"/>
        </w:rPr>
        <w:t>Waes</w:t>
      </w:r>
      <w:proofErr w:type="spellEnd"/>
      <w:r>
        <w:rPr>
          <w:rFonts w:ascii="Bai Jamjuree Italics" w:eastAsia="Bai Jamjuree Italics" w:hAnsi="Bai Jamjuree Italics" w:cs="Bai Jamjuree Italics"/>
          <w:i/>
          <w:iCs/>
          <w:color w:val="000000"/>
          <w:sz w:val="22"/>
          <w:szCs w:val="22"/>
        </w:rPr>
        <w:t xml:space="preserve"> in Het verhaal van Vlaanderen allesbehalve kan appreciëren. “Het Vlaams Parlement moet de VRT op de vingers tikken voor de tussentaal van Tom </w:t>
      </w:r>
      <w:proofErr w:type="spellStart"/>
      <w:r>
        <w:rPr>
          <w:rFonts w:ascii="Bai Jamjuree Italics" w:eastAsia="Bai Jamjuree Italics" w:hAnsi="Bai Jamjuree Italics" w:cs="Bai Jamjuree Italics"/>
          <w:i/>
          <w:iCs/>
          <w:color w:val="000000"/>
          <w:sz w:val="22"/>
          <w:szCs w:val="22"/>
        </w:rPr>
        <w:t>Waes</w:t>
      </w:r>
      <w:proofErr w:type="spellEnd"/>
      <w:r>
        <w:rPr>
          <w:rFonts w:ascii="Bai Jamjuree Italics" w:eastAsia="Bai Jamjuree Italics" w:hAnsi="Bai Jamjuree Italics" w:cs="Bai Jamjuree Italics"/>
          <w:i/>
          <w:iCs/>
          <w:color w:val="000000"/>
          <w:sz w:val="22"/>
          <w:szCs w:val="22"/>
        </w:rPr>
        <w:t xml:space="preserve">”, zei de gewezen minister-president zelfs. </w:t>
      </w:r>
    </w:p>
    <w:p w14:paraId="42010BE7" w14:textId="77777777" w:rsidR="00202484" w:rsidRDefault="00D1136E">
      <w:pPr>
        <w:spacing w:after="240" w:line="336" w:lineRule="auto"/>
        <w:jc w:val="both"/>
      </w:pPr>
      <w:r>
        <w:rPr>
          <w:rFonts w:ascii="Bai Jamjuree Italics" w:eastAsia="Bai Jamjuree Italics" w:hAnsi="Bai Jamjuree Italics" w:cs="Bai Jamjuree Italics"/>
          <w:i/>
          <w:iCs/>
          <w:color w:val="000000"/>
          <w:sz w:val="22"/>
          <w:szCs w:val="22"/>
        </w:rPr>
        <w:lastRenderedPageBreak/>
        <w:t xml:space="preserve">“Ik wens me toch tegenover u te verontschuldigen”, zegt </w:t>
      </w:r>
      <w:proofErr w:type="spellStart"/>
      <w:r>
        <w:rPr>
          <w:rFonts w:ascii="Bai Jamjuree Italics" w:eastAsia="Bai Jamjuree Italics" w:hAnsi="Bai Jamjuree Italics" w:cs="Bai Jamjuree Italics"/>
          <w:i/>
          <w:iCs/>
          <w:color w:val="000000"/>
          <w:sz w:val="22"/>
          <w:szCs w:val="22"/>
        </w:rPr>
        <w:t>Waes</w:t>
      </w:r>
      <w:proofErr w:type="spellEnd"/>
      <w:r>
        <w:rPr>
          <w:rFonts w:ascii="Bai Jamjuree Italics" w:eastAsia="Bai Jamjuree Italics" w:hAnsi="Bai Jamjuree Italics" w:cs="Bai Jamjuree Italics"/>
          <w:i/>
          <w:iCs/>
          <w:color w:val="000000"/>
          <w:sz w:val="22"/>
          <w:szCs w:val="22"/>
        </w:rPr>
        <w:t xml:space="preserve"> daarom. “En ik beloof u plechtig dat ik die tussentaal nooit meer zal hanteren vanaf nu. Vanaf na is ’t </w:t>
      </w:r>
      <w:proofErr w:type="spellStart"/>
      <w:r>
        <w:rPr>
          <w:rFonts w:ascii="Bai Jamjuree Italics" w:eastAsia="Bai Jamjuree Italics" w:hAnsi="Bai Jamjuree Italics" w:cs="Bai Jamjuree Italics"/>
          <w:i/>
          <w:iCs/>
          <w:color w:val="000000"/>
          <w:sz w:val="22"/>
          <w:szCs w:val="22"/>
        </w:rPr>
        <w:t>gewoen</w:t>
      </w:r>
      <w:proofErr w:type="spellEnd"/>
      <w:r>
        <w:rPr>
          <w:rFonts w:ascii="Bai Jamjuree Italics" w:eastAsia="Bai Jamjuree Italics" w:hAnsi="Bai Jamjuree Italics" w:cs="Bai Jamjuree Italics"/>
          <w:i/>
          <w:iCs/>
          <w:color w:val="000000"/>
          <w:sz w:val="22"/>
          <w:szCs w:val="22"/>
        </w:rPr>
        <w:t xml:space="preserve"> in plat Antwerps!” Zoals beloofd maakt hij zijn presentatie af in platter dan plat Antwerps. “En de </w:t>
      </w:r>
      <w:proofErr w:type="spellStart"/>
      <w:r>
        <w:rPr>
          <w:rFonts w:ascii="Bai Jamjuree Italics" w:eastAsia="Bai Jamjuree Italics" w:hAnsi="Bai Jamjuree Italics" w:cs="Bai Jamjuree Italics"/>
          <w:i/>
          <w:iCs/>
          <w:color w:val="000000"/>
          <w:sz w:val="22"/>
          <w:szCs w:val="22"/>
        </w:rPr>
        <w:t>winnoar</w:t>
      </w:r>
      <w:proofErr w:type="spellEnd"/>
      <w:r>
        <w:rPr>
          <w:rFonts w:ascii="Bai Jamjuree Italics" w:eastAsia="Bai Jamjuree Italics" w:hAnsi="Bai Jamjuree Italics" w:cs="Bai Jamjuree Italics"/>
          <w:i/>
          <w:iCs/>
          <w:color w:val="000000"/>
          <w:sz w:val="22"/>
          <w:szCs w:val="22"/>
        </w:rPr>
        <w:t xml:space="preserve"> is - amai mijn botte - </w:t>
      </w:r>
      <w:proofErr w:type="spellStart"/>
      <w:r>
        <w:rPr>
          <w:rFonts w:ascii="Bai Jamjuree Italics" w:eastAsia="Bai Jamjuree Italics" w:hAnsi="Bai Jamjuree Italics" w:cs="Bai Jamjuree Italics"/>
          <w:i/>
          <w:iCs/>
          <w:color w:val="000000"/>
          <w:sz w:val="22"/>
          <w:szCs w:val="22"/>
        </w:rPr>
        <w:t>Metejoor</w:t>
      </w:r>
      <w:proofErr w:type="spellEnd"/>
      <w:r>
        <w:rPr>
          <w:rFonts w:ascii="Bai Jamjuree Italics" w:eastAsia="Bai Jamjuree Italics" w:hAnsi="Bai Jamjuree Italics" w:cs="Bai Jamjuree Italics"/>
          <w:i/>
          <w:iCs/>
          <w:color w:val="000000"/>
          <w:sz w:val="22"/>
          <w:szCs w:val="22"/>
        </w:rPr>
        <w:t xml:space="preserve">!” </w:t>
      </w:r>
    </w:p>
    <w:p w14:paraId="42010BE8" w14:textId="77777777" w:rsidR="00202484" w:rsidRDefault="00D1136E">
      <w:pPr>
        <w:spacing w:after="240" w:line="336" w:lineRule="auto"/>
        <w:jc w:val="both"/>
      </w:pPr>
      <w:r>
        <w:rPr>
          <w:rFonts w:ascii="Bai Jamjuree Italics" w:eastAsia="Bai Jamjuree Italics" w:hAnsi="Bai Jamjuree Italics" w:cs="Bai Jamjuree Italics"/>
          <w:i/>
          <w:iCs/>
          <w:color w:val="000000"/>
          <w:sz w:val="22"/>
          <w:szCs w:val="22"/>
        </w:rPr>
        <w:t xml:space="preserve">Het zal niet de laatste keer zijn dat er zogenaamde tussentaal te horen is tijdens de uitreiking van de </w:t>
      </w:r>
      <w:proofErr w:type="spellStart"/>
      <w:r>
        <w:rPr>
          <w:rFonts w:ascii="Bai Jamjuree Italics" w:eastAsia="Bai Jamjuree Italics" w:hAnsi="Bai Jamjuree Italics" w:cs="Bai Jamjuree Italics"/>
          <w:i/>
          <w:iCs/>
          <w:color w:val="000000"/>
          <w:sz w:val="22"/>
          <w:szCs w:val="22"/>
        </w:rPr>
        <w:t>MIA’s</w:t>
      </w:r>
      <w:proofErr w:type="spellEnd"/>
      <w:r>
        <w:rPr>
          <w:rFonts w:ascii="Bai Jamjuree Italics" w:eastAsia="Bai Jamjuree Italics" w:hAnsi="Bai Jamjuree Italics" w:cs="Bai Jamjuree Italics"/>
          <w:i/>
          <w:iCs/>
          <w:color w:val="000000"/>
          <w:sz w:val="22"/>
          <w:szCs w:val="22"/>
        </w:rPr>
        <w:t xml:space="preserve">. Maaike </w:t>
      </w:r>
      <w:proofErr w:type="spellStart"/>
      <w:r>
        <w:rPr>
          <w:rFonts w:ascii="Bai Jamjuree Italics" w:eastAsia="Bai Jamjuree Italics" w:hAnsi="Bai Jamjuree Italics" w:cs="Bai Jamjuree Italics"/>
          <w:i/>
          <w:iCs/>
          <w:color w:val="000000"/>
          <w:sz w:val="22"/>
          <w:szCs w:val="22"/>
        </w:rPr>
        <w:t>Cafmeyer</w:t>
      </w:r>
      <w:proofErr w:type="spellEnd"/>
      <w:r>
        <w:rPr>
          <w:rFonts w:ascii="Bai Jamjuree Italics" w:eastAsia="Bai Jamjuree Italics" w:hAnsi="Bai Jamjuree Italics" w:cs="Bai Jamjuree Italics"/>
          <w:i/>
          <w:iCs/>
          <w:color w:val="000000"/>
          <w:sz w:val="22"/>
          <w:szCs w:val="22"/>
        </w:rPr>
        <w:t xml:space="preserve"> presenteert in plat West-Vlaams, en ook Thuis-acteur Mathias </w:t>
      </w:r>
      <w:proofErr w:type="spellStart"/>
      <w:r>
        <w:rPr>
          <w:rFonts w:ascii="Bai Jamjuree Italics" w:eastAsia="Bai Jamjuree Italics" w:hAnsi="Bai Jamjuree Italics" w:cs="Bai Jamjuree Italics"/>
          <w:i/>
          <w:iCs/>
          <w:color w:val="000000"/>
          <w:sz w:val="22"/>
          <w:szCs w:val="22"/>
        </w:rPr>
        <w:t>Vergels</w:t>
      </w:r>
      <w:proofErr w:type="spellEnd"/>
      <w:r>
        <w:rPr>
          <w:rFonts w:ascii="Bai Jamjuree Italics" w:eastAsia="Bai Jamjuree Italics" w:hAnsi="Bai Jamjuree Italics" w:cs="Bai Jamjuree Italics"/>
          <w:i/>
          <w:iCs/>
          <w:color w:val="000000"/>
          <w:sz w:val="22"/>
          <w:szCs w:val="22"/>
        </w:rPr>
        <w:t xml:space="preserve"> en Natalia doen opvallend weinig moeite om hun dialect te verbergen. Bourgeois lijkt op weinig bijval te kunnen rekenen bij bekend Vlaanderen. </w:t>
      </w:r>
    </w:p>
    <w:p w14:paraId="42010BE9" w14:textId="77777777" w:rsidR="00202484" w:rsidRDefault="00D1136E">
      <w:pPr>
        <w:spacing w:after="240" w:line="336" w:lineRule="auto"/>
        <w:jc w:val="both"/>
      </w:pPr>
      <w:r>
        <w:rPr>
          <w:rFonts w:ascii="Bai Jamjuree Italics" w:eastAsia="Bai Jamjuree Italics" w:hAnsi="Bai Jamjuree Italics" w:cs="Bai Jamjuree Italics"/>
          <w:i/>
          <w:iCs/>
          <w:color w:val="000000"/>
          <w:sz w:val="22"/>
          <w:szCs w:val="22"/>
        </w:rPr>
        <w:t xml:space="preserve">Bron: </w:t>
      </w:r>
      <w:hyperlink r:id="rId16">
        <w:r>
          <w:rPr>
            <w:rFonts w:ascii="Bai Jamjuree Italics" w:eastAsia="Bai Jamjuree Italics" w:hAnsi="Bai Jamjuree Italics" w:cs="Bai Jamjuree Italics"/>
            <w:i/>
            <w:iCs/>
            <w:color w:val="1A62FF"/>
            <w:sz w:val="22"/>
            <w:szCs w:val="22"/>
            <w:u w:val="single" w:color="1A62FF"/>
          </w:rPr>
          <w:t xml:space="preserve">Tom </w:t>
        </w:r>
        <w:proofErr w:type="spellStart"/>
        <w:r>
          <w:rPr>
            <w:rFonts w:ascii="Bai Jamjuree Italics" w:eastAsia="Bai Jamjuree Italics" w:hAnsi="Bai Jamjuree Italics" w:cs="Bai Jamjuree Italics"/>
            <w:i/>
            <w:iCs/>
            <w:color w:val="1A62FF"/>
            <w:sz w:val="22"/>
            <w:szCs w:val="22"/>
            <w:u w:val="single" w:color="1A62FF"/>
          </w:rPr>
          <w:t>Waes</w:t>
        </w:r>
        <w:proofErr w:type="spellEnd"/>
        <w:r>
          <w:rPr>
            <w:rFonts w:ascii="Bai Jamjuree Italics" w:eastAsia="Bai Jamjuree Italics" w:hAnsi="Bai Jamjuree Italics" w:cs="Bai Jamjuree Italics"/>
            <w:i/>
            <w:iCs/>
            <w:color w:val="1A62FF"/>
            <w:sz w:val="22"/>
            <w:szCs w:val="22"/>
            <w:u w:val="single" w:color="1A62FF"/>
          </w:rPr>
          <w:t xml:space="preserve"> spot op </w:t>
        </w:r>
        <w:proofErr w:type="spellStart"/>
        <w:r>
          <w:rPr>
            <w:rFonts w:ascii="Bai Jamjuree Italics" w:eastAsia="Bai Jamjuree Italics" w:hAnsi="Bai Jamjuree Italics" w:cs="Bai Jamjuree Italics"/>
            <w:i/>
            <w:iCs/>
            <w:color w:val="1A62FF"/>
            <w:sz w:val="22"/>
            <w:szCs w:val="22"/>
            <w:u w:val="single" w:color="1A62FF"/>
          </w:rPr>
          <w:t>MIA’s</w:t>
        </w:r>
        <w:proofErr w:type="spellEnd"/>
        <w:r>
          <w:rPr>
            <w:rFonts w:ascii="Bai Jamjuree Italics" w:eastAsia="Bai Jamjuree Italics" w:hAnsi="Bai Jamjuree Italics" w:cs="Bai Jamjuree Italics"/>
            <w:i/>
            <w:iCs/>
            <w:color w:val="1A62FF"/>
            <w:sz w:val="22"/>
            <w:szCs w:val="22"/>
            <w:u w:val="single" w:color="1A62FF"/>
          </w:rPr>
          <w:t xml:space="preserve"> met kritiek op zijn Antwerpse “tussentaal”: “Amai mijn botten!” | GVA</w:t>
        </w:r>
      </w:hyperlink>
      <w:r>
        <w:rPr>
          <w:rFonts w:ascii="Bai Jamjuree Italics" w:eastAsia="Bai Jamjuree Italics" w:hAnsi="Bai Jamjuree Italics" w:cs="Bai Jamjuree Italics"/>
          <w:i/>
          <w:iCs/>
          <w:color w:val="000000"/>
          <w:sz w:val="22"/>
          <w:szCs w:val="22"/>
        </w:rPr>
        <w:t xml:space="preserve"> </w:t>
      </w:r>
    </w:p>
    <w:p w14:paraId="42010BEA" w14:textId="77777777" w:rsidR="00202484" w:rsidRDefault="00D1136E">
      <w:pPr>
        <w:spacing w:after="240" w:line="336" w:lineRule="auto"/>
      </w:pPr>
      <w:r>
        <w:rPr>
          <w:rFonts w:ascii="Bai Jamjuree Italics" w:eastAsia="Bai Jamjuree Italics" w:hAnsi="Bai Jamjuree Italics" w:cs="Bai Jamjuree Italics"/>
          <w:i/>
          <w:iCs/>
          <w:color w:val="000000"/>
          <w:sz w:val="22"/>
          <w:szCs w:val="22"/>
        </w:rPr>
        <w:t xml:space="preserve"> </w:t>
      </w:r>
    </w:p>
    <w:p w14:paraId="42010BEB" w14:textId="77777777" w:rsidR="00202484" w:rsidRDefault="00D1136E">
      <w:pPr>
        <w:spacing w:after="240" w:line="336" w:lineRule="auto"/>
        <w:jc w:val="both"/>
      </w:pPr>
      <w:r>
        <w:rPr>
          <w:rFonts w:ascii="Bai Jamjuree Bold" w:eastAsia="Bai Jamjuree Bold" w:hAnsi="Bai Jamjuree Bold" w:cs="Bai Jamjuree Bold"/>
          <w:b/>
          <w:bCs/>
          <w:color w:val="000000"/>
        </w:rPr>
        <w:t>Waarom praten wij niet allemaal hetzelfde Nederlands?</w:t>
      </w:r>
      <w:r>
        <w:rPr>
          <w:rFonts w:ascii="Bai Jamjuree" w:eastAsia="Bai Jamjuree" w:hAnsi="Bai Jamjuree" w:cs="Bai Jamjuree"/>
          <w:color w:val="000000"/>
        </w:rPr>
        <w:t xml:space="preserve"> Dat zou toch veel makkelijker zijn? We zouden door alle streken van Nederland en Vlaanderen kunnen reizen en zonder problemen elkaar verstaan. We zouden nooit hoeven vragen: “Sorry, wat bedoel(t) u/je/gij?”. Voor Thuis en Flikken zouden we geen ondertiteling nodig hebben. Het gesproken Nederlands thuis zou hetzelfde Nederlands zijn als op school, bij verre familie, in het parlement, bij de Turkse buren of bij de dokter. </w:t>
      </w:r>
    </w:p>
    <w:p w14:paraId="42010BEC" w14:textId="77777777" w:rsidR="00202484" w:rsidRDefault="00D1136E">
      <w:pPr>
        <w:spacing w:after="240" w:line="336" w:lineRule="auto"/>
        <w:jc w:val="both"/>
      </w:pPr>
      <w:r>
        <w:rPr>
          <w:rFonts w:ascii="Bai Jamjuree Bold" w:eastAsia="Bai Jamjuree Bold" w:hAnsi="Bai Jamjuree Bold" w:cs="Bai Jamjuree Bold"/>
          <w:b/>
          <w:bCs/>
          <w:color w:val="6E4CE2"/>
          <w:sz w:val="27"/>
          <w:szCs w:val="27"/>
        </w:rPr>
        <w:t xml:space="preserve">Taal is niet neutraal </w:t>
      </w:r>
    </w:p>
    <w:p w14:paraId="42010BED" w14:textId="77777777" w:rsidR="00202484" w:rsidRDefault="00D1136E">
      <w:pPr>
        <w:spacing w:after="240" w:line="336" w:lineRule="auto"/>
        <w:jc w:val="both"/>
      </w:pPr>
      <w:r>
        <w:rPr>
          <w:rFonts w:ascii="Bai Jamjuree" w:eastAsia="Bai Jamjuree" w:hAnsi="Bai Jamjuree" w:cs="Bai Jamjuree"/>
          <w:color w:val="000000"/>
        </w:rPr>
        <w:t xml:space="preserve">Hoe we spreken verraadt voor een deel waar we zijn opgegroeid. Het laat ook zien wat onze opleiding is, hoe oud we zijn, bij welke groep(en) we willen horen en bij welke niet. Door dit soort verschillen spreken we niet allemaal hetzelfde, net zoals we niet allemaal dezelfde kleding dragen, op dezelfde wijze onze verjaardag vieren, dezelfde hobby’s hebben of van honden houden. Er is dus niet één soort taal, maar veel verschillende </w:t>
      </w:r>
      <w:r>
        <w:rPr>
          <w:rFonts w:ascii="Bai Jamjuree Bold" w:eastAsia="Bai Jamjuree Bold" w:hAnsi="Bai Jamjuree Bold" w:cs="Bai Jamjuree Bold"/>
          <w:b/>
          <w:bCs/>
          <w:color w:val="000000"/>
        </w:rPr>
        <w:t>‘taalvarianten’</w:t>
      </w:r>
      <w:r>
        <w:rPr>
          <w:rFonts w:ascii="Bai Jamjuree" w:eastAsia="Bai Jamjuree" w:hAnsi="Bai Jamjuree" w:cs="Bai Jamjuree"/>
          <w:color w:val="000000"/>
        </w:rPr>
        <w:t xml:space="preserve">. Dat zijn de verschillende manieren waarop éénzelfde taal </w:t>
      </w:r>
      <w:r>
        <w:rPr>
          <w:rFonts w:ascii="Bai Jamjuree Bold" w:eastAsia="Bai Jamjuree Bold" w:hAnsi="Bai Jamjuree Bold" w:cs="Bai Jamjuree Bold"/>
          <w:b/>
          <w:bCs/>
          <w:color w:val="000000"/>
        </w:rPr>
        <w:t>gebruikt</w:t>
      </w:r>
      <w:r>
        <w:rPr>
          <w:rFonts w:ascii="Bai Jamjuree" w:eastAsia="Bai Jamjuree" w:hAnsi="Bai Jamjuree" w:cs="Bai Jamjuree"/>
          <w:color w:val="000000"/>
        </w:rPr>
        <w:t xml:space="preserve"> </w:t>
      </w:r>
      <w:r>
        <w:rPr>
          <w:rFonts w:ascii="Bai Jamjuree Bold" w:eastAsia="Bai Jamjuree Bold" w:hAnsi="Bai Jamjuree Bold" w:cs="Bai Jamjuree Bold"/>
          <w:b/>
          <w:bCs/>
          <w:color w:val="000000"/>
        </w:rPr>
        <w:t xml:space="preserve">wordt </w:t>
      </w:r>
      <w:r>
        <w:rPr>
          <w:rFonts w:ascii="Bai Jamjuree" w:eastAsia="Bai Jamjuree" w:hAnsi="Bai Jamjuree" w:cs="Bai Jamjuree"/>
          <w:color w:val="000000"/>
        </w:rPr>
        <w:t xml:space="preserve">door verschillende sprekers of door één spreker in verschillende situaties. </w:t>
      </w:r>
    </w:p>
    <w:p w14:paraId="42010BEE" w14:textId="77777777" w:rsidR="00202484" w:rsidRDefault="00D1136E">
      <w:pPr>
        <w:spacing w:after="240" w:line="336" w:lineRule="auto"/>
        <w:jc w:val="both"/>
      </w:pPr>
      <w:r>
        <w:rPr>
          <w:rFonts w:ascii="Bai Jamjuree" w:eastAsia="Bai Jamjuree" w:hAnsi="Bai Jamjuree" w:cs="Bai Jamjuree"/>
          <w:color w:val="000000"/>
        </w:rPr>
        <w:t xml:space="preserve">Als we naar iemand luisteren, krijgen we tussen de zinnen door allerlei </w:t>
      </w:r>
      <w:r>
        <w:rPr>
          <w:rFonts w:ascii="Bai Jamjuree Bold" w:eastAsia="Bai Jamjuree Bold" w:hAnsi="Bai Jamjuree Bold" w:cs="Bai Jamjuree Bold"/>
          <w:b/>
          <w:bCs/>
          <w:color w:val="000000"/>
        </w:rPr>
        <w:t>sociale informatie</w:t>
      </w:r>
      <w:r>
        <w:rPr>
          <w:rFonts w:ascii="Bai Jamjuree" w:eastAsia="Bai Jamjuree" w:hAnsi="Bai Jamjuree" w:cs="Bai Jamjuree"/>
          <w:color w:val="000000"/>
        </w:rPr>
        <w:t xml:space="preserve"> mee. Een opa kan zeggen: “Afijn, we vielen pardoes in het water” en een tiener: “Ik heb </w:t>
      </w:r>
      <w:proofErr w:type="spellStart"/>
      <w:r>
        <w:rPr>
          <w:rFonts w:ascii="Bai Jamjuree" w:eastAsia="Bai Jamjuree" w:hAnsi="Bai Jamjuree" w:cs="Bai Jamjuree"/>
          <w:color w:val="000000"/>
        </w:rPr>
        <w:t>floes</w:t>
      </w:r>
      <w:proofErr w:type="spellEnd"/>
      <w:r>
        <w:rPr>
          <w:rFonts w:ascii="Bai Jamjuree" w:eastAsia="Bai Jamjuree" w:hAnsi="Bai Jamjuree" w:cs="Bai Jamjuree"/>
          <w:color w:val="000000"/>
        </w:rPr>
        <w:t xml:space="preserve"> nodig voor m’n vakantie, </w:t>
      </w:r>
      <w:proofErr w:type="spellStart"/>
      <w:r>
        <w:rPr>
          <w:rFonts w:ascii="Bai Jamjuree" w:eastAsia="Bai Jamjuree" w:hAnsi="Bai Jamjuree" w:cs="Bai Jamjuree"/>
          <w:color w:val="000000"/>
        </w:rPr>
        <w:t>bro</w:t>
      </w:r>
      <w:proofErr w:type="spellEnd"/>
      <w:r>
        <w:rPr>
          <w:rFonts w:ascii="Bai Jamjuree" w:eastAsia="Bai Jamjuree" w:hAnsi="Bai Jamjuree" w:cs="Bai Jamjuree"/>
          <w:color w:val="000000"/>
        </w:rPr>
        <w:t xml:space="preserve">.” In deze zinnen zit allerlei </w:t>
      </w:r>
      <w:r>
        <w:rPr>
          <w:rFonts w:ascii="Bai Jamjuree" w:eastAsia="Bai Jamjuree" w:hAnsi="Bai Jamjuree" w:cs="Bai Jamjuree"/>
          <w:color w:val="000000"/>
        </w:rPr>
        <w:lastRenderedPageBreak/>
        <w:t>achtergrondinformatie over de sprekers verpakt, zowel in de woordkeuze - “afijn” en “</w:t>
      </w:r>
      <w:proofErr w:type="spellStart"/>
      <w:r>
        <w:rPr>
          <w:rFonts w:ascii="Bai Jamjuree" w:eastAsia="Bai Jamjuree" w:hAnsi="Bai Jamjuree" w:cs="Bai Jamjuree"/>
          <w:color w:val="1A62FF"/>
          <w:u w:val="single" w:color="1A62FF"/>
        </w:rPr>
        <w:t>floes</w:t>
      </w:r>
      <w:proofErr w:type="spellEnd"/>
      <w:r>
        <w:rPr>
          <w:rFonts w:ascii="Bai Jamjuree" w:eastAsia="Bai Jamjuree" w:hAnsi="Bai Jamjuree" w:cs="Bai Jamjuree"/>
          <w:color w:val="000000"/>
        </w:rPr>
        <w:t xml:space="preserve">”- als in de uitspraak.  </w:t>
      </w:r>
    </w:p>
    <w:p w14:paraId="42010BEF" w14:textId="77777777" w:rsidR="00202484" w:rsidRDefault="00D1136E">
      <w:pPr>
        <w:spacing w:after="240" w:line="336" w:lineRule="auto"/>
        <w:jc w:val="both"/>
      </w:pPr>
      <w:r>
        <w:rPr>
          <w:rFonts w:ascii="Bai Jamjuree Bold" w:eastAsia="Bai Jamjuree Bold" w:hAnsi="Bai Jamjuree Bold" w:cs="Bai Jamjuree Bold"/>
          <w:b/>
          <w:bCs/>
          <w:color w:val="000000"/>
        </w:rPr>
        <w:t>Daarbovenop kunnen sprekers hun taalgebruik aanpassen aan de situatie.</w:t>
      </w:r>
      <w:r>
        <w:rPr>
          <w:rFonts w:ascii="Bai Jamjuree" w:eastAsia="Bai Jamjuree" w:hAnsi="Bai Jamjuree" w:cs="Bai Jamjuree"/>
          <w:color w:val="000000"/>
        </w:rPr>
        <w:t xml:space="preserve"> Zo kunnen West-Vlamingen de ‘g’ in Brugge als een ‘h’ uitspreken als ze met vrienden op café zitten, maar als een ‘g’ (de standaarduitspraak) als zij het woord voeren in een belangrijke vergadering.</w:t>
      </w:r>
      <w:r>
        <w:rPr>
          <w:rFonts w:ascii="Bai Jamjuree Bold" w:eastAsia="Bai Jamjuree Bold" w:hAnsi="Bai Jamjuree Bold" w:cs="Bai Jamjuree Bold"/>
          <w:b/>
          <w:bCs/>
          <w:color w:val="000000"/>
        </w:rPr>
        <w:t xml:space="preserve"> Sprekers kunnen ook volledig tussen talen schakelen </w:t>
      </w:r>
      <w:r>
        <w:rPr>
          <w:rFonts w:ascii="Bai Jamjuree" w:eastAsia="Bai Jamjuree" w:hAnsi="Bai Jamjuree" w:cs="Bai Jamjuree"/>
          <w:color w:val="000000"/>
        </w:rPr>
        <w:t xml:space="preserve">en dit gedrag komt veel voor in meertalige regio’s. Zo zullen mensen uit Brussel afhankelijk van de sociale situatie Frans en Nederlands door elkaar spreken. Het vlot wisselen tussen talen, taalvarianten of –registers afhankelijk van de sociale context, wordt </w:t>
      </w:r>
      <w:r>
        <w:rPr>
          <w:rFonts w:ascii="Bai Jamjuree Bold" w:eastAsia="Bai Jamjuree Bold" w:hAnsi="Bai Jamjuree Bold" w:cs="Bai Jamjuree Bold"/>
          <w:b/>
          <w:bCs/>
          <w:color w:val="000000"/>
        </w:rPr>
        <w:t>code-</w:t>
      </w:r>
      <w:proofErr w:type="spellStart"/>
      <w:r>
        <w:rPr>
          <w:rFonts w:ascii="Bai Jamjuree Bold" w:eastAsia="Bai Jamjuree Bold" w:hAnsi="Bai Jamjuree Bold" w:cs="Bai Jamjuree Bold"/>
          <w:b/>
          <w:bCs/>
          <w:color w:val="000000"/>
        </w:rPr>
        <w:t>switching</w:t>
      </w:r>
      <w:proofErr w:type="spellEnd"/>
      <w:r>
        <w:rPr>
          <w:rFonts w:ascii="Bai Jamjuree Bold" w:eastAsia="Bai Jamjuree Bold" w:hAnsi="Bai Jamjuree Bold" w:cs="Bai Jamjuree Bold"/>
          <w:b/>
          <w:bCs/>
          <w:color w:val="000000"/>
        </w:rPr>
        <w:t xml:space="preserve"> </w:t>
      </w:r>
      <w:r>
        <w:rPr>
          <w:rFonts w:ascii="Bai Jamjuree" w:eastAsia="Bai Jamjuree" w:hAnsi="Bai Jamjuree" w:cs="Bai Jamjuree"/>
          <w:color w:val="000000"/>
        </w:rPr>
        <w:t xml:space="preserve">genoemd. </w:t>
      </w:r>
    </w:p>
    <w:p w14:paraId="42010BF0" w14:textId="77777777" w:rsidR="00202484" w:rsidRDefault="00D1136E">
      <w:pPr>
        <w:spacing w:after="240" w:line="336" w:lineRule="auto"/>
        <w:jc w:val="both"/>
      </w:pPr>
      <w:r>
        <w:rPr>
          <w:rFonts w:ascii="Bai Jamjuree Bold" w:eastAsia="Bai Jamjuree Bold" w:hAnsi="Bai Jamjuree Bold" w:cs="Bai Jamjuree Bold"/>
          <w:b/>
          <w:bCs/>
          <w:color w:val="EE6A0F"/>
          <w:sz w:val="27"/>
          <w:szCs w:val="27"/>
        </w:rPr>
        <w:t xml:space="preserve">Klassikale discussie </w:t>
      </w:r>
    </w:p>
    <w:p w14:paraId="42010BF1" w14:textId="77777777" w:rsidR="00202484" w:rsidRDefault="00D1136E">
      <w:pPr>
        <w:numPr>
          <w:ilvl w:val="0"/>
          <w:numId w:val="7"/>
        </w:numPr>
        <w:spacing w:after="240" w:line="336" w:lineRule="auto"/>
      </w:pPr>
      <w:r>
        <w:rPr>
          <w:rFonts w:ascii="Bai Jamjuree" w:eastAsia="Bai Jamjuree" w:hAnsi="Bai Jamjuree" w:cs="Bai Jamjuree"/>
          <w:color w:val="000000"/>
        </w:rPr>
        <w:t xml:space="preserve">Noteer voor jezelf een definitie voor de volgende begrippen: </w:t>
      </w:r>
      <w:r>
        <w:rPr>
          <w:rFonts w:ascii="Bai Jamjuree Italics" w:eastAsia="Bai Jamjuree Italics" w:hAnsi="Bai Jamjuree Italics" w:cs="Bai Jamjuree Italics"/>
          <w:i/>
          <w:iCs/>
          <w:color w:val="000000"/>
        </w:rPr>
        <w:t xml:space="preserve">dialect, tussentaal, standaardtaal, jongerentaal, leenwoorden, code-switchen. </w:t>
      </w:r>
    </w:p>
    <w:p w14:paraId="42010BF2" w14:textId="77777777" w:rsidR="00202484" w:rsidRDefault="00D1136E">
      <w:pPr>
        <w:spacing w:after="240" w:line="384" w:lineRule="auto"/>
      </w:pPr>
      <w:r>
        <w:rPr>
          <w:rFonts w:ascii="Bai Jamjuree Bold Italics" w:eastAsia="Bai Jamjuree Bold Italics" w:hAnsi="Bai Jamjuree Bold Italics" w:cs="Bai Jamjuree Bold Italics"/>
          <w:b/>
          <w:bCs/>
          <w:i/>
          <w:iCs/>
          <w:color w:val="388600"/>
        </w:rPr>
        <w:t xml:space="preserve"> </w:t>
      </w:r>
    </w:p>
    <w:p w14:paraId="42010BF3" w14:textId="77777777" w:rsidR="00202484" w:rsidRDefault="00D1136E">
      <w:pPr>
        <w:spacing w:after="240" w:line="384" w:lineRule="auto"/>
      </w:pPr>
      <w:r>
        <w:rPr>
          <w:rFonts w:ascii="Bai Jamjuree Bold Italics" w:eastAsia="Bai Jamjuree Bold Italics" w:hAnsi="Bai Jamjuree Bold Italics" w:cs="Bai Jamjuree Bold Italics"/>
          <w:b/>
          <w:bCs/>
          <w:i/>
          <w:iCs/>
          <w:color w:val="388600"/>
        </w:rPr>
        <w:t xml:space="preserve"> </w:t>
      </w:r>
    </w:p>
    <w:p w14:paraId="42010BF4" w14:textId="77777777" w:rsidR="00202484" w:rsidRDefault="00D1136E">
      <w:pPr>
        <w:spacing w:after="240" w:line="384" w:lineRule="auto"/>
      </w:pPr>
      <w:r>
        <w:rPr>
          <w:rFonts w:ascii="Bai Jamjuree Bold Italics" w:eastAsia="Bai Jamjuree Bold Italics" w:hAnsi="Bai Jamjuree Bold Italics" w:cs="Bai Jamjuree Bold Italics"/>
          <w:b/>
          <w:bCs/>
          <w:i/>
          <w:iCs/>
          <w:color w:val="388600"/>
        </w:rPr>
        <w:t xml:space="preserve"> </w:t>
      </w:r>
    </w:p>
    <w:p w14:paraId="42010BF5" w14:textId="77777777" w:rsidR="00202484" w:rsidRDefault="00D1136E">
      <w:pPr>
        <w:spacing w:after="240" w:line="384" w:lineRule="auto"/>
      </w:pPr>
      <w:r>
        <w:rPr>
          <w:rFonts w:ascii="Bai Jamjuree Bold Italics" w:eastAsia="Bai Jamjuree Bold Italics" w:hAnsi="Bai Jamjuree Bold Italics" w:cs="Bai Jamjuree Bold Italics"/>
          <w:b/>
          <w:bCs/>
          <w:i/>
          <w:iCs/>
          <w:color w:val="388600"/>
        </w:rPr>
        <w:t xml:space="preserve"> </w:t>
      </w:r>
    </w:p>
    <w:p w14:paraId="42010BF6" w14:textId="77777777" w:rsidR="00202484" w:rsidRDefault="00D1136E">
      <w:pPr>
        <w:spacing w:after="240" w:line="384" w:lineRule="auto"/>
      </w:pPr>
      <w:r>
        <w:rPr>
          <w:rFonts w:ascii="Bai Jamjuree Bold Italics" w:eastAsia="Bai Jamjuree Bold Italics" w:hAnsi="Bai Jamjuree Bold Italics" w:cs="Bai Jamjuree Bold Italics"/>
          <w:b/>
          <w:bCs/>
          <w:i/>
          <w:iCs/>
          <w:color w:val="388600"/>
        </w:rPr>
        <w:t xml:space="preserve"> </w:t>
      </w:r>
    </w:p>
    <w:p w14:paraId="42010BF7" w14:textId="77777777" w:rsidR="00202484" w:rsidRDefault="00D1136E">
      <w:pPr>
        <w:spacing w:after="240" w:line="384" w:lineRule="auto"/>
      </w:pPr>
      <w:r>
        <w:rPr>
          <w:rFonts w:ascii="Bai Jamjuree Bold Italics" w:eastAsia="Bai Jamjuree Bold Italics" w:hAnsi="Bai Jamjuree Bold Italics" w:cs="Bai Jamjuree Bold Italics"/>
          <w:b/>
          <w:bCs/>
          <w:i/>
          <w:iCs/>
          <w:color w:val="388600"/>
        </w:rPr>
        <w:t xml:space="preserve"> </w:t>
      </w:r>
    </w:p>
    <w:p w14:paraId="42010BF8" w14:textId="77777777" w:rsidR="00202484" w:rsidRDefault="00D1136E">
      <w:pPr>
        <w:spacing w:after="240" w:line="384" w:lineRule="auto"/>
      </w:pPr>
      <w:r>
        <w:rPr>
          <w:rFonts w:ascii="Bai Jamjuree Bold Italics" w:eastAsia="Bai Jamjuree Bold Italics" w:hAnsi="Bai Jamjuree Bold Italics" w:cs="Bai Jamjuree Bold Italics"/>
          <w:b/>
          <w:bCs/>
          <w:i/>
          <w:iCs/>
          <w:color w:val="388600"/>
        </w:rPr>
        <w:t xml:space="preserve"> </w:t>
      </w:r>
    </w:p>
    <w:p w14:paraId="42010BF9" w14:textId="77777777" w:rsidR="00202484" w:rsidRDefault="00D1136E">
      <w:pPr>
        <w:numPr>
          <w:ilvl w:val="0"/>
          <w:numId w:val="8"/>
        </w:numPr>
        <w:spacing w:after="240" w:line="336" w:lineRule="auto"/>
      </w:pPr>
      <w:r>
        <w:rPr>
          <w:rFonts w:ascii="Bai Jamjuree" w:eastAsia="Bai Jamjuree" w:hAnsi="Bai Jamjuree" w:cs="Bai Jamjuree"/>
          <w:color w:val="000000"/>
        </w:rPr>
        <w:t xml:space="preserve">Welke taalvarianten gebruik jij en wanneer? (Dialect, tussentaal, standaardtaal, jongerentaal, </w:t>
      </w:r>
      <w:proofErr w:type="gramStart"/>
      <w:r>
        <w:rPr>
          <w:rFonts w:ascii="Bai Jamjuree" w:eastAsia="Bai Jamjuree" w:hAnsi="Bai Jamjuree" w:cs="Bai Jamjuree"/>
          <w:color w:val="000000"/>
        </w:rPr>
        <w:t>leenwoorden,...</w:t>
      </w:r>
      <w:proofErr w:type="gramEnd"/>
      <w:r>
        <w:rPr>
          <w:rFonts w:ascii="Bai Jamjuree" w:eastAsia="Bai Jamjuree" w:hAnsi="Bai Jamjuree" w:cs="Bai Jamjuree"/>
          <w:color w:val="000000"/>
        </w:rPr>
        <w:t xml:space="preserve">) </w:t>
      </w:r>
    </w:p>
    <w:p w14:paraId="42010BFA" w14:textId="77777777" w:rsidR="00202484" w:rsidRDefault="00D1136E">
      <w:pPr>
        <w:spacing w:after="240" w:line="336" w:lineRule="auto"/>
      </w:pPr>
      <w:r>
        <w:rPr>
          <w:rFonts w:ascii="Bai Jamjuree" w:eastAsia="Bai Jamjuree" w:hAnsi="Bai Jamjuree" w:cs="Bai Jamjur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BFC" w14:textId="77777777">
        <w:tblPrEx>
          <w:tblCellMar>
            <w:top w:w="0" w:type="dxa"/>
            <w:bottom w:w="0" w:type="dxa"/>
          </w:tblCellMar>
        </w:tblPrEx>
        <w:tc>
          <w:tcPr>
            <w:tcW w:w="9030" w:type="dxa"/>
            <w:shd w:val="clear" w:color="auto" w:fill="FF88DD"/>
            <w:tcMar>
              <w:top w:w="180" w:type="dxa"/>
              <w:left w:w="180" w:type="dxa"/>
              <w:bottom w:w="180" w:type="dxa"/>
              <w:right w:w="180" w:type="dxa"/>
            </w:tcMar>
          </w:tcPr>
          <w:p w14:paraId="42010BFB" w14:textId="77777777" w:rsidR="00202484" w:rsidRDefault="00D1136E">
            <w:pPr>
              <w:spacing w:after="240" w:line="300" w:lineRule="auto"/>
            </w:pPr>
            <w:r>
              <w:rPr>
                <w:rFonts w:ascii="Bai Jamjuree Bold" w:eastAsia="Bai Jamjuree Bold" w:hAnsi="Bai Jamjuree Bold" w:cs="Bai Jamjuree Bold"/>
                <w:b/>
                <w:bCs/>
                <w:color w:val="FFFFFF"/>
                <w:sz w:val="40"/>
                <w:szCs w:val="40"/>
              </w:rPr>
              <w:lastRenderedPageBreak/>
              <w:t xml:space="preserve">Opnamemoment </w:t>
            </w:r>
          </w:p>
        </w:tc>
      </w:tr>
    </w:tbl>
    <w:p w14:paraId="42010BFD" w14:textId="77777777" w:rsidR="00202484" w:rsidRDefault="00D1136E">
      <w:pPr>
        <w:numPr>
          <w:ilvl w:val="0"/>
          <w:numId w:val="9"/>
        </w:numPr>
        <w:spacing w:after="0" w:line="336" w:lineRule="auto"/>
      </w:pPr>
      <w:r>
        <w:rPr>
          <w:rFonts w:ascii="Bai Jamjuree" w:eastAsia="Bai Jamjuree" w:hAnsi="Bai Jamjuree" w:cs="Bai Jamjuree"/>
          <w:color w:val="000000"/>
        </w:rPr>
        <w:t xml:space="preserve">Opname 1.1: Leerlingen nemen een korte opname op waarin ze vertellen welke taalvarianten ze zelf gebruiken en in welke situaties (denk aan dialect, tussentaal, standaardtaal, jongerentaal, maar ook andere talen...).  </w:t>
      </w:r>
    </w:p>
    <w:p w14:paraId="42010BFE" w14:textId="77777777" w:rsidR="00202484" w:rsidRDefault="00D1136E">
      <w:pPr>
        <w:numPr>
          <w:ilvl w:val="1"/>
          <w:numId w:val="9"/>
        </w:numPr>
        <w:spacing w:after="0" w:line="336" w:lineRule="auto"/>
      </w:pPr>
      <w:r>
        <w:rPr>
          <w:rFonts w:ascii="Bai Jamjuree" w:eastAsia="Bai Jamjuree" w:hAnsi="Bai Jamjuree" w:cs="Bai Jamjuree"/>
          <w:color w:val="FF0000"/>
        </w:rPr>
        <w:t>Vertel welke taalvarianten jij spreekt en wanneer. Heb je een voorbeeld van wanneer jij code-switcht?</w:t>
      </w:r>
      <w:r>
        <w:rPr>
          <w:rFonts w:ascii="Bai Jamjuree" w:eastAsia="Bai Jamjuree" w:hAnsi="Bai Jamjuree" w:cs="Bai Jamjuree"/>
          <w:color w:val="000000"/>
        </w:rPr>
        <w:t xml:space="preserve"> </w:t>
      </w:r>
    </w:p>
    <w:p w14:paraId="42010BFF" w14:textId="77777777" w:rsidR="00202484" w:rsidRDefault="00D1136E">
      <w:pPr>
        <w:numPr>
          <w:ilvl w:val="0"/>
          <w:numId w:val="9"/>
        </w:numPr>
        <w:spacing w:after="0" w:line="336" w:lineRule="auto"/>
      </w:pPr>
      <w:r>
        <w:rPr>
          <w:rFonts w:ascii="Bai Jamjuree" w:eastAsia="Bai Jamjuree" w:hAnsi="Bai Jamjuree" w:cs="Bai Jamjuree"/>
          <w:color w:val="000000"/>
        </w:rPr>
        <w:t xml:space="preserve">Opname 1.2: Leerlingen benoemen een paar woorden die typisch in één van de taalvarianten voorkomen. B.v.: Welke woorden zijn typisch jongerentaal en hoe gebruik je ze? </w:t>
      </w:r>
    </w:p>
    <w:p w14:paraId="42010C00" w14:textId="77777777" w:rsidR="00202484" w:rsidRDefault="00D1136E">
      <w:pPr>
        <w:numPr>
          <w:ilvl w:val="1"/>
          <w:numId w:val="9"/>
        </w:numPr>
        <w:spacing w:after="240" w:line="336" w:lineRule="auto"/>
      </w:pPr>
      <w:r>
        <w:rPr>
          <w:rFonts w:ascii="Bai Jamjuree" w:eastAsia="Bai Jamjuree" w:hAnsi="Bai Jamjuree" w:cs="Bai Jamjuree"/>
          <w:color w:val="FF0000"/>
        </w:rPr>
        <w:t>Welke woorden zijn typisch voor bepaalde taalvarianten? Welke woorden zijn jongerentaal en wanneer gebruik je ze?</w:t>
      </w:r>
      <w:r>
        <w:rPr>
          <w:rFonts w:ascii="Bai Jamjuree" w:eastAsia="Bai Jamjuree" w:hAnsi="Bai Jamjuree" w:cs="Bai Jamjuree"/>
          <w:color w:val="000000"/>
        </w:rPr>
        <w:t xml:space="preserve"> </w:t>
      </w:r>
    </w:p>
    <w:p w14:paraId="42010C01" w14:textId="77777777" w:rsidR="00202484" w:rsidRDefault="00D1136E">
      <w:pPr>
        <w:spacing w:before="120" w:after="120"/>
      </w:pPr>
      <w:r>
        <w:br w:type="page"/>
      </w:r>
    </w:p>
    <w:tbl>
      <w:tblPr>
        <w:tblW w:w="9030" w:type="dxa"/>
        <w:tblBorders>
          <w:top w:val="single" w:sz="6" w:space="0" w:color="894DF8"/>
          <w:left w:val="single" w:sz="6" w:space="0" w:color="894DF8"/>
          <w:bottom w:val="single" w:sz="6" w:space="0" w:color="894DF8"/>
          <w:right w:val="single" w:sz="6" w:space="0" w:color="894DF8"/>
          <w:insideH w:val="single" w:sz="6" w:space="0" w:color="894DF8"/>
          <w:insideV w:val="single" w:sz="6" w:space="0" w:color="894DF8"/>
        </w:tblBorders>
        <w:tblCellMar>
          <w:left w:w="10" w:type="dxa"/>
          <w:right w:w="10" w:type="dxa"/>
        </w:tblCellMar>
        <w:tblLook w:val="04A0" w:firstRow="1" w:lastRow="0" w:firstColumn="1" w:lastColumn="0" w:noHBand="0" w:noVBand="1"/>
      </w:tblPr>
      <w:tblGrid>
        <w:gridCol w:w="9030"/>
      </w:tblGrid>
      <w:tr w:rsidR="00202484" w14:paraId="42010C03" w14:textId="77777777">
        <w:tblPrEx>
          <w:tblCellMar>
            <w:top w:w="0" w:type="dxa"/>
            <w:bottom w:w="0" w:type="dxa"/>
          </w:tblCellMar>
        </w:tblPrEx>
        <w:tc>
          <w:tcPr>
            <w:tcW w:w="9030" w:type="dxa"/>
            <w:tcBorders>
              <w:left w:val="none" w:sz="0" w:space="0" w:color="DBDBDB"/>
              <w:right w:val="none" w:sz="0" w:space="0" w:color="DBDBDB"/>
            </w:tcBorders>
            <w:shd w:val="clear" w:color="auto" w:fill="6E4CE2"/>
            <w:tcMar>
              <w:top w:w="180" w:type="dxa"/>
              <w:left w:w="180" w:type="dxa"/>
              <w:bottom w:w="180" w:type="dxa"/>
              <w:right w:w="180" w:type="dxa"/>
            </w:tcMar>
          </w:tcPr>
          <w:p w14:paraId="42010C02" w14:textId="77777777" w:rsidR="00202484" w:rsidRDefault="00D1136E">
            <w:pPr>
              <w:spacing w:after="240" w:line="300" w:lineRule="auto"/>
            </w:pPr>
            <w:r>
              <w:rPr>
                <w:rFonts w:ascii="Bai Jamjuree Bold" w:eastAsia="Bai Jamjuree Bold" w:hAnsi="Bai Jamjuree Bold" w:cs="Bai Jamjuree Bold"/>
                <w:b/>
                <w:bCs/>
                <w:color w:val="FFFFFF"/>
                <w:sz w:val="40"/>
                <w:szCs w:val="40"/>
              </w:rPr>
              <w:lastRenderedPageBreak/>
              <w:t xml:space="preserve">Les 2: Taalverwerving </w:t>
            </w:r>
          </w:p>
        </w:tc>
      </w:tr>
    </w:tbl>
    <w:p w14:paraId="42010C04" w14:textId="77777777" w:rsidR="00202484" w:rsidRDefault="00D1136E">
      <w:pPr>
        <w:spacing w:after="240" w:line="336" w:lineRule="auto"/>
      </w:pPr>
      <w:r>
        <w:rPr>
          <w:rFonts w:ascii="Bai Jamjuree Bold" w:eastAsia="Bai Jamjuree Bold" w:hAnsi="Bai Jamjuree Bold" w:cs="Bai Jamjuree Bold"/>
          <w:b/>
          <w:bCs/>
          <w:color w:val="000000"/>
        </w:rPr>
        <w:t>Inhoud:</w:t>
      </w:r>
      <w:r>
        <w:rPr>
          <w:rFonts w:ascii="Bai Jamjuree" w:eastAsia="Bai Jamjuree" w:hAnsi="Bai Jamjuree" w:cs="Bai Jamjuree"/>
          <w:color w:val="000000"/>
        </w:rPr>
        <w:t xml:space="preserve"> Waarom passen we ons taalgebruik aan als we tegen heel jonge kinderen spreken. Hoe leert een kind de taal &amp; hoe leert taalmodel de taal. (Kwalitatief vs. kwantitatief aanbod) </w:t>
      </w:r>
    </w:p>
    <w:p w14:paraId="42010C05" w14:textId="77777777" w:rsidR="00202484" w:rsidRDefault="00D1136E">
      <w:pPr>
        <w:spacing w:after="240" w:line="336" w:lineRule="auto"/>
      </w:pPr>
      <w:r>
        <w:rPr>
          <w:rFonts w:ascii="Bai Jamjuree Bold" w:eastAsia="Bai Jamjuree Bold" w:hAnsi="Bai Jamjuree Bold" w:cs="Bai Jamjuree Bold"/>
          <w:b/>
          <w:bCs/>
          <w:color w:val="000000"/>
        </w:rPr>
        <w:t>Activiteit:</w:t>
      </w:r>
      <w:r>
        <w:rPr>
          <w:rFonts w:ascii="Bai Jamjuree" w:eastAsia="Bai Jamjuree" w:hAnsi="Bai Jamjuree" w:cs="Bai Jamjuree"/>
          <w:color w:val="000000"/>
        </w:rPr>
        <w:t xml:space="preserve"> Klassikale discussie over taalverwerving; </w:t>
      </w:r>
      <w:proofErr w:type="spellStart"/>
      <w:r>
        <w:rPr>
          <w:rFonts w:ascii="Bai Jamjuree" w:eastAsia="Bai Jamjuree" w:hAnsi="Bai Jamjuree" w:cs="Bai Jamjuree"/>
          <w:color w:val="000000"/>
        </w:rPr>
        <w:t>leesopdract</w:t>
      </w:r>
      <w:proofErr w:type="spellEnd"/>
      <w:r>
        <w:rPr>
          <w:rFonts w:ascii="Bai Jamjuree" w:eastAsia="Bai Jamjuree" w:hAnsi="Bai Jamjuree" w:cs="Bai Jamjuree"/>
          <w:color w:val="000000"/>
        </w:rPr>
        <w:t xml:space="preserve"> over het leerproces van een taalmodel; introductie </w:t>
      </w:r>
      <w:proofErr w:type="spellStart"/>
      <w:r>
        <w:rPr>
          <w:rFonts w:ascii="Bai Jamjuree" w:eastAsia="Bai Jamjuree" w:hAnsi="Bai Jamjuree" w:cs="Bai Jamjuree"/>
          <w:color w:val="000000"/>
        </w:rPr>
        <w:t>Maarallee</w:t>
      </w:r>
      <w:proofErr w:type="spellEnd"/>
      <w:r>
        <w:rPr>
          <w:rFonts w:ascii="Bai Jamjuree" w:eastAsia="Bai Jamjuree" w:hAnsi="Bai Jamjuree" w:cs="Bai Jamjuree"/>
          <w:color w:val="000000"/>
        </w:rPr>
        <w:t xml:space="preserve"> </w:t>
      </w:r>
    </w:p>
    <w:p w14:paraId="42010C06" w14:textId="77777777" w:rsidR="00202484" w:rsidRDefault="00D1136E">
      <w:pPr>
        <w:spacing w:after="240" w:line="336" w:lineRule="auto"/>
      </w:pPr>
      <w:r>
        <w:rPr>
          <w:rFonts w:ascii="Bai Jamjuree Italics" w:eastAsia="Bai Jamjuree Italics" w:hAnsi="Bai Jamjuree Italics" w:cs="Bai Jamjuree Italics"/>
          <w:i/>
          <w:iCs/>
          <w:color w:val="000000"/>
        </w:rPr>
        <w:t xml:space="preserve">Gebaseerd op het materiaal van de lesbundel: </w:t>
      </w:r>
      <w:hyperlink r:id="rId17">
        <w:r>
          <w:rPr>
            <w:rFonts w:ascii="Bai Jamjuree" w:eastAsia="Bai Jamjuree" w:hAnsi="Bai Jamjuree" w:cs="Bai Jamjuree"/>
            <w:color w:val="1A62FF"/>
            <w:u w:val="single" w:color="1A62FF"/>
          </w:rPr>
          <w:t>Taalverwerving</w:t>
        </w:r>
      </w:hyperlink>
      <w:r>
        <w:rPr>
          <w:rFonts w:ascii="Bai Jamjuree Italics" w:eastAsia="Bai Jamjuree Italics" w:hAnsi="Bai Jamjuree Italics" w:cs="Bai Jamjuree Italics"/>
          <w:i/>
          <w:iCs/>
          <w:color w:val="000000"/>
        </w:rPr>
        <w:t xml:space="preserve"> </w:t>
      </w:r>
    </w:p>
    <w:p w14:paraId="42010C07" w14:textId="77777777" w:rsidR="00202484" w:rsidRDefault="00D1136E">
      <w:pPr>
        <w:spacing w:after="240" w:line="336" w:lineRule="auto"/>
      </w:pPr>
      <w:r>
        <w:rPr>
          <w:rFonts w:ascii="Bai Jamjuree Italics" w:eastAsia="Bai Jamjuree Italics" w:hAnsi="Bai Jamjuree Italics" w:cs="Bai Jamjuree Italics"/>
          <w:i/>
          <w:iCs/>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C09" w14:textId="77777777">
        <w:tblPrEx>
          <w:tblCellMar>
            <w:top w:w="0" w:type="dxa"/>
            <w:bottom w:w="0" w:type="dxa"/>
          </w:tblCellMar>
        </w:tblPrEx>
        <w:tc>
          <w:tcPr>
            <w:tcW w:w="9030" w:type="dxa"/>
            <w:shd w:val="clear" w:color="auto" w:fill="EE6A0F"/>
            <w:tcMar>
              <w:top w:w="180" w:type="dxa"/>
              <w:left w:w="180" w:type="dxa"/>
              <w:bottom w:w="180" w:type="dxa"/>
              <w:right w:w="180" w:type="dxa"/>
            </w:tcMar>
          </w:tcPr>
          <w:p w14:paraId="42010C08"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Taalverwerving </w:t>
            </w:r>
          </w:p>
        </w:tc>
      </w:tr>
    </w:tbl>
    <w:p w14:paraId="42010C0A" w14:textId="77777777" w:rsidR="00202484" w:rsidRDefault="00D1136E">
      <w:pPr>
        <w:spacing w:after="240" w:line="336" w:lineRule="auto"/>
        <w:jc w:val="both"/>
      </w:pPr>
      <w:r>
        <w:rPr>
          <w:rFonts w:ascii="Bai Jamjuree" w:eastAsia="Bai Jamjuree" w:hAnsi="Bai Jamjuree" w:cs="Bai Jamjuree"/>
          <w:color w:val="000000"/>
          <w:sz w:val="27"/>
          <w:szCs w:val="27"/>
        </w:rPr>
        <w:t xml:space="preserve">Bekijk onderstaande video: </w:t>
      </w:r>
    </w:p>
    <w:p w14:paraId="42010C0B" w14:textId="77777777" w:rsidR="00202484" w:rsidRDefault="00D1136E">
      <w:pPr>
        <w:spacing w:after="240" w:line="120" w:lineRule="auto"/>
      </w:pPr>
      <w:r>
        <w:rPr>
          <w:rFonts w:ascii="Bai Jamjuree" w:eastAsia="Bai Jamjuree" w:hAnsi="Bai Jamjuree" w:cs="Bai Jamjuree"/>
          <w:color w:val="000000"/>
        </w:rPr>
        <w:t>1.</w:t>
      </w:r>
      <w:r>
        <w:rPr>
          <w:rFonts w:ascii="Bai Jamjuree" w:eastAsia="Bai Jamjuree" w:hAnsi="Bai Jamjuree" w:cs="Bai Jamjuree"/>
          <w:color w:val="000000"/>
          <w:sz w:val="14"/>
          <w:szCs w:val="14"/>
        </w:rPr>
        <w:t xml:space="preserve"> </w:t>
      </w:r>
      <w:hyperlink r:id="rId18">
        <w:r>
          <w:rPr>
            <w:rFonts w:ascii="Bai Jamjuree" w:eastAsia="Bai Jamjuree" w:hAnsi="Bai Jamjuree" w:cs="Bai Jamjuree"/>
            <w:color w:val="1A62FF"/>
            <w:u w:val="single" w:color="1A62FF"/>
          </w:rPr>
          <w:t>Loes belt met haar kleinkind</w:t>
        </w:r>
      </w:hyperlink>
      <w:r>
        <w:rPr>
          <w:rFonts w:ascii="Bai Jamjuree" w:eastAsia="Bai Jamjuree" w:hAnsi="Bai Jamjuree" w:cs="Bai Jamjuree"/>
          <w:color w:val="000000"/>
          <w:sz w:val="14"/>
          <w:szCs w:val="14"/>
        </w:rPr>
        <w:t xml:space="preserve"> </w:t>
      </w:r>
    </w:p>
    <w:p w14:paraId="42010C0C" w14:textId="77777777" w:rsidR="00202484" w:rsidRDefault="00D1136E">
      <w:pPr>
        <w:spacing w:after="240" w:line="120" w:lineRule="auto"/>
      </w:pPr>
      <w:r>
        <w:rPr>
          <w:rFonts w:ascii="Bai Jamjuree" w:eastAsia="Bai Jamjuree" w:hAnsi="Bai Jamjuree" w:cs="Bai Jamjuree"/>
          <w:color w:val="000000"/>
        </w:rPr>
        <w:t xml:space="preserve"> </w:t>
      </w:r>
    </w:p>
    <w:p w14:paraId="42010C0D" w14:textId="77777777" w:rsidR="00202484" w:rsidRDefault="00D1136E">
      <w:pPr>
        <w:spacing w:after="240" w:line="336" w:lineRule="auto"/>
        <w:jc w:val="both"/>
      </w:pPr>
      <w:r>
        <w:rPr>
          <w:rFonts w:ascii="Bai Jamjuree Bold" w:eastAsia="Bai Jamjuree Bold" w:hAnsi="Bai Jamjuree Bold" w:cs="Bai Jamjuree Bold"/>
          <w:b/>
          <w:bCs/>
          <w:color w:val="EE6A0F"/>
          <w:sz w:val="27"/>
          <w:szCs w:val="27"/>
        </w:rPr>
        <w:t xml:space="preserve">Klassikale discussie </w:t>
      </w:r>
    </w:p>
    <w:p w14:paraId="42010C0E" w14:textId="77777777" w:rsidR="00202484" w:rsidRDefault="00D1136E">
      <w:pPr>
        <w:spacing w:after="240" w:line="336" w:lineRule="auto"/>
      </w:pPr>
      <w:r>
        <w:rPr>
          <w:rFonts w:ascii="Bai Jamjuree" w:eastAsia="Bai Jamjuree" w:hAnsi="Bai Jamjuree" w:cs="Bai Jamjuree"/>
          <w:color w:val="000000"/>
        </w:rPr>
        <w:t xml:space="preserve">Neem deze vragen door met de klas: </w:t>
      </w:r>
    </w:p>
    <w:p w14:paraId="42010C0F" w14:textId="77777777" w:rsidR="00202484" w:rsidRDefault="00D1136E">
      <w:pPr>
        <w:numPr>
          <w:ilvl w:val="0"/>
          <w:numId w:val="10"/>
        </w:numPr>
        <w:spacing w:after="240" w:line="336" w:lineRule="auto"/>
      </w:pPr>
      <w:r>
        <w:rPr>
          <w:rFonts w:ascii="Bai Jamjuree" w:eastAsia="Bai Jamjuree" w:hAnsi="Bai Jamjuree" w:cs="Bai Jamjuree"/>
          <w:color w:val="000000"/>
        </w:rPr>
        <w:t xml:space="preserve">Wat gebeurt er hier?  </w:t>
      </w:r>
    </w:p>
    <w:p w14:paraId="42010C10" w14:textId="77777777" w:rsidR="00202484" w:rsidRDefault="00D1136E">
      <w:pPr>
        <w:spacing w:after="240" w:line="336" w:lineRule="auto"/>
      </w:pPr>
      <w:r>
        <w:rPr>
          <w:rFonts w:ascii="Bai Jamjuree" w:eastAsia="Bai Jamjuree" w:hAnsi="Bai Jamjuree" w:cs="Bai Jamjuree"/>
          <w:color w:val="388600"/>
        </w:rPr>
        <w:t xml:space="preserve"> </w:t>
      </w:r>
    </w:p>
    <w:p w14:paraId="42010C11" w14:textId="77777777" w:rsidR="00202484" w:rsidRDefault="00D1136E">
      <w:pPr>
        <w:numPr>
          <w:ilvl w:val="0"/>
          <w:numId w:val="11"/>
        </w:numPr>
        <w:spacing w:after="240" w:line="336" w:lineRule="auto"/>
      </w:pPr>
      <w:r>
        <w:rPr>
          <w:rFonts w:ascii="Bai Jamjuree" w:eastAsia="Bai Jamjuree" w:hAnsi="Bai Jamjuree" w:cs="Bai Jamjuree"/>
          <w:color w:val="000000"/>
        </w:rPr>
        <w:t xml:space="preserve">Waarom zou Loes opeens van taalgebruik veranderen?  </w:t>
      </w:r>
    </w:p>
    <w:p w14:paraId="42010C12" w14:textId="77777777" w:rsidR="00202484" w:rsidRDefault="00D1136E">
      <w:pPr>
        <w:spacing w:after="240" w:line="336" w:lineRule="auto"/>
      </w:pPr>
      <w:r>
        <w:rPr>
          <w:rFonts w:ascii="Bai Jamjuree" w:eastAsia="Bai Jamjuree" w:hAnsi="Bai Jamjuree" w:cs="Bai Jamjuree"/>
          <w:color w:val="388600"/>
        </w:rPr>
        <w:t xml:space="preserve"> </w:t>
      </w:r>
    </w:p>
    <w:p w14:paraId="42010C13" w14:textId="77777777" w:rsidR="00202484" w:rsidRDefault="00D1136E">
      <w:pPr>
        <w:numPr>
          <w:ilvl w:val="0"/>
          <w:numId w:val="12"/>
        </w:numPr>
        <w:spacing w:after="240" w:line="336" w:lineRule="auto"/>
      </w:pPr>
      <w:r>
        <w:rPr>
          <w:rFonts w:ascii="Bai Jamjuree" w:eastAsia="Bai Jamjuree" w:hAnsi="Bai Jamjuree" w:cs="Bai Jamjuree"/>
          <w:color w:val="000000"/>
        </w:rPr>
        <w:t xml:space="preserve">Wat zijn de kenmerken van het aangepaste taalgebruik?  </w:t>
      </w:r>
    </w:p>
    <w:p w14:paraId="42010C14" w14:textId="77777777" w:rsidR="00202484" w:rsidRDefault="00D1136E">
      <w:pPr>
        <w:spacing w:after="240" w:line="336" w:lineRule="auto"/>
      </w:pPr>
      <w:r>
        <w:rPr>
          <w:rFonts w:ascii="Bai Jamjuree" w:eastAsia="Bai Jamjuree" w:hAnsi="Bai Jamjuree" w:cs="Bai Jamjuree"/>
          <w:color w:val="388600"/>
        </w:rPr>
        <w:t xml:space="preserve"> </w:t>
      </w:r>
    </w:p>
    <w:p w14:paraId="42010C15" w14:textId="77777777" w:rsidR="00202484" w:rsidRDefault="00D1136E">
      <w:pPr>
        <w:numPr>
          <w:ilvl w:val="0"/>
          <w:numId w:val="13"/>
        </w:numPr>
        <w:spacing w:after="240" w:line="336" w:lineRule="auto"/>
      </w:pPr>
      <w:r>
        <w:rPr>
          <w:rFonts w:ascii="Bai Jamjuree" w:eastAsia="Bai Jamjuree" w:hAnsi="Bai Jamjuree" w:cs="Bai Jamjuree"/>
          <w:color w:val="000000"/>
        </w:rPr>
        <w:t xml:space="preserve">Doe je dat zelf ook wanneer je tegen kleine kinderen praat?  </w:t>
      </w:r>
    </w:p>
    <w:p w14:paraId="42010C16" w14:textId="77777777" w:rsidR="00202484" w:rsidRDefault="00D1136E">
      <w:pPr>
        <w:spacing w:after="240" w:line="336" w:lineRule="auto"/>
      </w:pPr>
      <w:r>
        <w:rPr>
          <w:rFonts w:ascii="Bai Jamjuree" w:eastAsia="Bai Jamjuree" w:hAnsi="Bai Jamjuree" w:cs="Bai Jamjuree"/>
          <w:color w:val="388600"/>
        </w:rPr>
        <w:lastRenderedPageBreak/>
        <w:t xml:space="preserve"> </w:t>
      </w:r>
    </w:p>
    <w:p w14:paraId="42010C17" w14:textId="77777777" w:rsidR="00202484" w:rsidRDefault="00D1136E">
      <w:pPr>
        <w:numPr>
          <w:ilvl w:val="0"/>
          <w:numId w:val="14"/>
        </w:numPr>
        <w:spacing w:after="240" w:line="336" w:lineRule="auto"/>
      </w:pPr>
      <w:r>
        <w:rPr>
          <w:rFonts w:ascii="Bai Jamjuree" w:eastAsia="Bai Jamjuree" w:hAnsi="Bai Jamjuree" w:cs="Bai Jamjuree"/>
          <w:color w:val="000000"/>
        </w:rPr>
        <w:t xml:space="preserve">Is dit een vorm van taal?  </w:t>
      </w:r>
    </w:p>
    <w:p w14:paraId="42010C18" w14:textId="77777777" w:rsidR="00202484" w:rsidRDefault="00D1136E">
      <w:pPr>
        <w:spacing w:after="240" w:line="336" w:lineRule="auto"/>
      </w:pPr>
      <w:r>
        <w:rPr>
          <w:rFonts w:ascii="Bai Jamjuree" w:eastAsia="Bai Jamjuree" w:hAnsi="Bai Jamjuree" w:cs="Bai Jamjuree"/>
          <w:color w:val="388600"/>
        </w:rPr>
        <w:t xml:space="preserve"> </w:t>
      </w:r>
    </w:p>
    <w:p w14:paraId="42010C19" w14:textId="77777777" w:rsidR="00202484" w:rsidRDefault="00D1136E">
      <w:pPr>
        <w:numPr>
          <w:ilvl w:val="0"/>
          <w:numId w:val="15"/>
        </w:numPr>
        <w:spacing w:after="240" w:line="336" w:lineRule="auto"/>
      </w:pPr>
      <w:r>
        <w:rPr>
          <w:rFonts w:ascii="Bai Jamjuree" w:eastAsia="Bai Jamjuree" w:hAnsi="Bai Jamjuree" w:cs="Bai Jamjuree"/>
          <w:color w:val="000000"/>
        </w:rPr>
        <w:t xml:space="preserve">Denk je dat dit een positief of negatief effect heeft op de taalontwikkeling </w:t>
      </w:r>
    </w:p>
    <w:p w14:paraId="42010C1A" w14:textId="77777777" w:rsidR="00202484" w:rsidRDefault="00D1136E">
      <w:pPr>
        <w:spacing w:after="240" w:line="336" w:lineRule="auto"/>
      </w:pPr>
      <w:r>
        <w:rPr>
          <w:rFonts w:ascii="Bai Jamjuree" w:eastAsia="Bai Jamjuree" w:hAnsi="Bai Jamjuree" w:cs="Bai Jamjuree"/>
          <w:color w:val="388600"/>
        </w:rPr>
        <w:t xml:space="preserve"> </w:t>
      </w:r>
    </w:p>
    <w:p w14:paraId="42010C1B" w14:textId="77777777" w:rsidR="00202484" w:rsidRDefault="00D1136E">
      <w:pPr>
        <w:spacing w:after="240" w:line="336" w:lineRule="auto"/>
      </w:pPr>
      <w:r>
        <w:rPr>
          <w:rFonts w:ascii="Bai Jamjuree Bold" w:eastAsia="Bai Jamjuree Bold" w:hAnsi="Bai Jamjuree Bold" w:cs="Bai Jamjuree Bold"/>
          <w:b/>
          <w:bCs/>
          <w:color w:val="6E4CE2"/>
          <w:sz w:val="27"/>
          <w:szCs w:val="27"/>
        </w:rPr>
        <w:t xml:space="preserve">Vergelijking kind vs. AI-model </w:t>
      </w:r>
    </w:p>
    <w:p w14:paraId="42010C1C" w14:textId="77777777" w:rsidR="00202484" w:rsidRDefault="00D1136E">
      <w:pPr>
        <w:numPr>
          <w:ilvl w:val="0"/>
          <w:numId w:val="16"/>
        </w:numPr>
        <w:spacing w:after="240" w:line="336" w:lineRule="auto"/>
      </w:pPr>
      <w:r>
        <w:rPr>
          <w:rFonts w:ascii="Bai Jamjuree" w:eastAsia="Bai Jamjuree" w:hAnsi="Bai Jamjuree" w:cs="Bai Jamjuree"/>
          <w:color w:val="000000"/>
        </w:rPr>
        <w:t xml:space="preserve">Hoe leert een kind een nieuwe taal? </w:t>
      </w:r>
    </w:p>
    <w:p w14:paraId="42010C1D" w14:textId="77777777" w:rsidR="00202484" w:rsidRDefault="00D1136E">
      <w:pPr>
        <w:spacing w:after="240" w:line="336" w:lineRule="auto"/>
      </w:pPr>
      <w:r>
        <w:rPr>
          <w:rFonts w:ascii="Bai Jamjuree" w:eastAsia="Bai Jamjuree" w:hAnsi="Bai Jamjuree" w:cs="Bai Jamjuree"/>
          <w:color w:val="000000"/>
        </w:rPr>
        <w:t xml:space="preserve">Bekijk nu het </w:t>
      </w:r>
      <w:hyperlink r:id="rId19">
        <w:r>
          <w:rPr>
            <w:rFonts w:ascii="Bai Jamjuree" w:eastAsia="Bai Jamjuree" w:hAnsi="Bai Jamjuree" w:cs="Bai Jamjuree"/>
            <w:color w:val="1A62FF"/>
            <w:u w:val="single" w:color="1A62FF"/>
          </w:rPr>
          <w:t>fragment</w:t>
        </w:r>
      </w:hyperlink>
      <w:r>
        <w:rPr>
          <w:rFonts w:ascii="Bai Jamjuree" w:eastAsia="Bai Jamjuree" w:hAnsi="Bai Jamjuree" w:cs="Bai Jamjuree"/>
          <w:color w:val="000000"/>
        </w:rPr>
        <w:t xml:space="preserve"> uit ‘Man over woord’ waarin professor </w:t>
      </w:r>
      <w:proofErr w:type="spellStart"/>
      <w:r>
        <w:rPr>
          <w:rFonts w:ascii="Bai Jamjuree" w:eastAsia="Bai Jamjuree" w:hAnsi="Bai Jamjuree" w:cs="Bai Jamjuree"/>
          <w:color w:val="000000"/>
        </w:rPr>
        <w:t>Schaerlaekens</w:t>
      </w:r>
      <w:proofErr w:type="spellEnd"/>
      <w:r>
        <w:rPr>
          <w:rFonts w:ascii="Bai Jamjuree" w:eastAsia="Bai Jamjuree" w:hAnsi="Bai Jamjuree" w:cs="Bai Jamjuree"/>
          <w:color w:val="000000"/>
        </w:rPr>
        <w:t xml:space="preserve">, expert in de kindertaalontwikkeling, meer uitleg geeft over het taalgebruik van volwassenen wanneer ze tegen jonge kinderen praten.  </w:t>
      </w:r>
    </w:p>
    <w:p w14:paraId="42010C1E" w14:textId="77777777" w:rsidR="00202484" w:rsidRDefault="00D1136E">
      <w:pPr>
        <w:spacing w:after="240" w:line="336" w:lineRule="auto"/>
        <w:jc w:val="both"/>
      </w:pPr>
      <w:r>
        <w:rPr>
          <w:rFonts w:ascii="Bai Jamjuree" w:eastAsia="Bai Jamjuree" w:hAnsi="Bai Jamjuree" w:cs="Bai Jamjuree"/>
          <w:color w:val="000000"/>
          <w:sz w:val="27"/>
          <w:szCs w:val="27"/>
        </w:rPr>
        <w:t>Beantwoord de onderstaande vragen:</w:t>
      </w:r>
      <w:r>
        <w:rPr>
          <w:rFonts w:ascii="Bai Jamjuree" w:eastAsia="Bai Jamjuree" w:hAnsi="Bai Jamjuree" w:cs="Bai Jamjuree"/>
          <w:color w:val="000000"/>
        </w:rPr>
        <w:t xml:space="preserve">  </w:t>
      </w:r>
    </w:p>
    <w:p w14:paraId="42010C1F" w14:textId="77777777" w:rsidR="00202484" w:rsidRDefault="00D1136E">
      <w:pPr>
        <w:numPr>
          <w:ilvl w:val="0"/>
          <w:numId w:val="17"/>
        </w:numPr>
        <w:spacing w:after="240" w:line="336" w:lineRule="auto"/>
      </w:pPr>
      <w:r>
        <w:rPr>
          <w:rFonts w:ascii="Bai Jamjuree" w:eastAsia="Bai Jamjuree" w:hAnsi="Bai Jamjuree" w:cs="Bai Jamjuree"/>
          <w:color w:val="000000"/>
        </w:rPr>
        <w:t xml:space="preserve">Waarom is deze spreekwijze functioneel volgens professor </w:t>
      </w:r>
      <w:proofErr w:type="spellStart"/>
      <w:r>
        <w:rPr>
          <w:rFonts w:ascii="Bai Jamjuree" w:eastAsia="Bai Jamjuree" w:hAnsi="Bai Jamjuree" w:cs="Bai Jamjuree"/>
          <w:color w:val="000000"/>
        </w:rPr>
        <w:t>Schaerlaekens</w:t>
      </w:r>
      <w:proofErr w:type="spellEnd"/>
      <w:r>
        <w:rPr>
          <w:rFonts w:ascii="Bai Jamjuree" w:eastAsia="Bai Jamjuree" w:hAnsi="Bai Jamjuree" w:cs="Bai Jamjuree"/>
          <w:color w:val="000000"/>
        </w:rPr>
        <w:t xml:space="preserve">?  </w:t>
      </w:r>
    </w:p>
    <w:p w14:paraId="42010C20" w14:textId="77777777" w:rsidR="00202484" w:rsidRDefault="00D1136E">
      <w:pPr>
        <w:spacing w:after="240" w:line="336" w:lineRule="auto"/>
      </w:pPr>
      <w:r>
        <w:rPr>
          <w:rFonts w:ascii="Bai Jamjuree" w:eastAsia="Bai Jamjuree" w:hAnsi="Bai Jamjuree" w:cs="Bai Jamjuree"/>
          <w:color w:val="4EA72E"/>
        </w:rPr>
        <w:t xml:space="preserve"> </w:t>
      </w:r>
    </w:p>
    <w:p w14:paraId="42010C21" w14:textId="77777777" w:rsidR="00202484" w:rsidRDefault="00D1136E">
      <w:pPr>
        <w:spacing w:after="240" w:line="336" w:lineRule="auto"/>
      </w:pPr>
      <w:r>
        <w:rPr>
          <w:rFonts w:ascii="Bai Jamjuree" w:eastAsia="Bai Jamjuree" w:hAnsi="Bai Jamjuree" w:cs="Bai Jamjuree"/>
          <w:color w:val="4EA72E"/>
        </w:rPr>
        <w:t xml:space="preserve"> </w:t>
      </w:r>
    </w:p>
    <w:p w14:paraId="42010C22" w14:textId="77777777" w:rsidR="00202484" w:rsidRDefault="00D1136E">
      <w:pPr>
        <w:numPr>
          <w:ilvl w:val="0"/>
          <w:numId w:val="18"/>
        </w:numPr>
        <w:spacing w:after="240" w:line="336" w:lineRule="auto"/>
      </w:pPr>
      <w:r>
        <w:rPr>
          <w:rFonts w:ascii="Bai Jamjuree" w:eastAsia="Bai Jamjuree" w:hAnsi="Bai Jamjuree" w:cs="Bai Jamjuree"/>
          <w:color w:val="000000"/>
        </w:rPr>
        <w:t xml:space="preserve">Wat zijn de typische kenmerken van deze spreekwijze?  </w:t>
      </w:r>
    </w:p>
    <w:p w14:paraId="42010C23" w14:textId="77777777" w:rsidR="00202484" w:rsidRDefault="00D1136E">
      <w:pPr>
        <w:spacing w:after="240" w:line="336" w:lineRule="auto"/>
      </w:pPr>
      <w:r>
        <w:rPr>
          <w:rFonts w:ascii="Bai Jamjuree" w:eastAsia="Bai Jamjuree" w:hAnsi="Bai Jamjuree" w:cs="Bai Jamjuree"/>
          <w:color w:val="4EA72E"/>
        </w:rPr>
        <w:t xml:space="preserve"> </w:t>
      </w:r>
    </w:p>
    <w:p w14:paraId="42010C24" w14:textId="77777777" w:rsidR="00202484" w:rsidRDefault="00D1136E">
      <w:pPr>
        <w:spacing w:after="240" w:line="336" w:lineRule="auto"/>
      </w:pPr>
      <w:r>
        <w:rPr>
          <w:rFonts w:ascii="Bai Jamjuree" w:eastAsia="Bai Jamjuree" w:hAnsi="Bai Jamjuree" w:cs="Bai Jamjuree"/>
          <w:color w:val="4EA72E"/>
        </w:rPr>
        <w:t xml:space="preserve">  </w:t>
      </w:r>
    </w:p>
    <w:p w14:paraId="42010C25" w14:textId="77777777" w:rsidR="00202484" w:rsidRDefault="00D1136E">
      <w:pPr>
        <w:numPr>
          <w:ilvl w:val="0"/>
          <w:numId w:val="19"/>
        </w:numPr>
        <w:spacing w:after="240" w:line="336" w:lineRule="auto"/>
      </w:pPr>
      <w:r>
        <w:rPr>
          <w:rFonts w:ascii="Bai Jamjuree" w:eastAsia="Bai Jamjuree" w:hAnsi="Bai Jamjuree" w:cs="Bai Jamjuree"/>
          <w:color w:val="000000"/>
        </w:rPr>
        <w:t xml:space="preserve">Waarom zegt de man in het filmpje “niet </w:t>
      </w:r>
      <w:proofErr w:type="spellStart"/>
      <w:r>
        <w:rPr>
          <w:rFonts w:ascii="Bai Jamjuree" w:eastAsia="Bai Jamjuree" w:hAnsi="Bai Jamjuree" w:cs="Bai Jamjuree"/>
          <w:color w:val="000000"/>
        </w:rPr>
        <w:t>spuwkes</w:t>
      </w:r>
      <w:proofErr w:type="spellEnd"/>
      <w:r>
        <w:rPr>
          <w:rFonts w:ascii="Bai Jamjuree" w:eastAsia="Bai Jamjuree" w:hAnsi="Bai Jamjuree" w:cs="Bai Jamjuree"/>
          <w:color w:val="000000"/>
        </w:rPr>
        <w:t xml:space="preserve"> doen”?  </w:t>
      </w:r>
    </w:p>
    <w:p w14:paraId="42010C26" w14:textId="77777777" w:rsidR="00202484" w:rsidRDefault="00D1136E">
      <w:pPr>
        <w:spacing w:after="240" w:line="336" w:lineRule="auto"/>
      </w:pPr>
      <w:r>
        <w:rPr>
          <w:rFonts w:ascii="Bai Jamjuree" w:eastAsia="Bai Jamjuree" w:hAnsi="Bai Jamjuree" w:cs="Bai Jamjuree"/>
          <w:color w:val="4EA72E"/>
        </w:rPr>
        <w:t xml:space="preserve"> </w:t>
      </w:r>
    </w:p>
    <w:p w14:paraId="42010C27" w14:textId="77777777" w:rsidR="00202484" w:rsidRDefault="00202484">
      <w:pPr>
        <w:pBdr>
          <w:bottom w:val="single" w:sz="6" w:space="0" w:color="BFC3C8"/>
        </w:pBdr>
        <w:spacing w:before="120" w:after="120" w:line="0" w:lineRule="auto"/>
      </w:pPr>
    </w:p>
    <w:p w14:paraId="42010C28" w14:textId="77777777" w:rsidR="00202484" w:rsidRDefault="00D1136E">
      <w:pPr>
        <w:spacing w:after="240" w:line="336" w:lineRule="auto"/>
      </w:pPr>
      <w:r>
        <w:rPr>
          <w:rFonts w:ascii="Bai Jamjuree Bold" w:eastAsia="Bai Jamjuree Bold" w:hAnsi="Bai Jamjuree Bold" w:cs="Bai Jamjuree Bold"/>
          <w:b/>
          <w:bCs/>
          <w:color w:val="6E4CE2"/>
          <w:sz w:val="27"/>
          <w:szCs w:val="27"/>
        </w:rPr>
        <w:t xml:space="preserve">Hoe leert een taalmodel? </w:t>
      </w:r>
    </w:p>
    <w:p w14:paraId="42010C29" w14:textId="77777777" w:rsidR="00202484" w:rsidRDefault="00D1136E">
      <w:pPr>
        <w:spacing w:after="240" w:line="336" w:lineRule="auto"/>
      </w:pPr>
      <w:r>
        <w:rPr>
          <w:rFonts w:ascii="Bai Jamjuree" w:eastAsia="Bai Jamjuree" w:hAnsi="Bai Jamjuree" w:cs="Bai Jamjuree"/>
          <w:color w:val="000000"/>
        </w:rPr>
        <w:t xml:space="preserve">Taalmodellen in AI-toepassingen zoals ChatGPT, Claude en Gemini kunnen jouw taal begrijpen wanneer je ermee chat of zelfs wanneer je er mondeling tegen </w:t>
      </w:r>
      <w:r>
        <w:rPr>
          <w:rFonts w:ascii="Bai Jamjuree" w:eastAsia="Bai Jamjuree" w:hAnsi="Bai Jamjuree" w:cs="Bai Jamjuree"/>
          <w:color w:val="000000"/>
        </w:rPr>
        <w:lastRenderedPageBreak/>
        <w:t xml:space="preserve">spreekt. Zij hebben nooit in een kinderwagen gelegen om aangesproken te worden door hun ouders en omgeving. Toch hanteren ze correcte taal en op kunnen ze op afbeeldingen zelfs beschrijven wat ze zien. Hoe kan dat denk je? Vertel het aan </w:t>
      </w:r>
      <w:proofErr w:type="spellStart"/>
      <w:r>
        <w:rPr>
          <w:rFonts w:ascii="Bai Jamjuree" w:eastAsia="Bai Jamjuree" w:hAnsi="Bai Jamjuree" w:cs="Bai Jamjuree"/>
          <w:color w:val="000000"/>
        </w:rPr>
        <w:t>Maarallee</w:t>
      </w:r>
      <w:proofErr w:type="spellEnd"/>
      <w:r>
        <w:rPr>
          <w:rFonts w:ascii="Bai Jamjuree" w:eastAsia="Bai Jamjuree" w:hAnsi="Bai Jamjuree" w:cs="Bai Jamjur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C2B" w14:textId="77777777">
        <w:tblPrEx>
          <w:tblCellMar>
            <w:top w:w="0" w:type="dxa"/>
            <w:bottom w:w="0" w:type="dxa"/>
          </w:tblCellMar>
        </w:tblPrEx>
        <w:tc>
          <w:tcPr>
            <w:tcW w:w="9030" w:type="dxa"/>
            <w:shd w:val="clear" w:color="auto" w:fill="FF88DD"/>
            <w:tcMar>
              <w:top w:w="180" w:type="dxa"/>
              <w:left w:w="180" w:type="dxa"/>
              <w:bottom w:w="180" w:type="dxa"/>
              <w:right w:w="180" w:type="dxa"/>
            </w:tcMar>
          </w:tcPr>
          <w:p w14:paraId="42010C2A"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42010C2C" w14:textId="77777777" w:rsidR="00202484" w:rsidRDefault="00D1136E">
      <w:pPr>
        <w:spacing w:after="240" w:line="336" w:lineRule="auto"/>
      </w:pPr>
      <w:r>
        <w:rPr>
          <w:rFonts w:ascii="Bai Jamjuree Italics" w:eastAsia="Bai Jamjuree Italics" w:hAnsi="Bai Jamjuree Italics" w:cs="Bai Jamjuree Italics"/>
          <w:i/>
          <w:iCs/>
          <w:color w:val="000000"/>
        </w:rPr>
        <w:t xml:space="preserve">Open de </w:t>
      </w:r>
      <w:proofErr w:type="spellStart"/>
      <w:r>
        <w:rPr>
          <w:rFonts w:ascii="Bai Jamjuree Italics" w:eastAsia="Bai Jamjuree Italics" w:hAnsi="Bai Jamjuree Italics" w:cs="Bai Jamjuree Italics"/>
          <w:i/>
          <w:iCs/>
          <w:color w:val="000000"/>
        </w:rPr>
        <w:t>Maarallee</w:t>
      </w:r>
      <w:proofErr w:type="spellEnd"/>
      <w:r>
        <w:rPr>
          <w:rFonts w:ascii="Bai Jamjuree Italics" w:eastAsia="Bai Jamjuree Italics" w:hAnsi="Bai Jamjuree Italics" w:cs="Bai Jamjuree Italics"/>
          <w:i/>
          <w:iCs/>
          <w:color w:val="000000"/>
        </w:rPr>
        <w:t xml:space="preserve">-app </w:t>
      </w:r>
    </w:p>
    <w:p w14:paraId="42010C2D" w14:textId="77777777" w:rsidR="00202484" w:rsidRDefault="00D1136E">
      <w:pPr>
        <w:spacing w:after="240" w:line="336" w:lineRule="auto"/>
      </w:pPr>
      <w:r>
        <w:rPr>
          <w:rFonts w:ascii="Bai Jamjuree Bold" w:eastAsia="Bai Jamjuree Bold" w:hAnsi="Bai Jamjuree Bold" w:cs="Bai Jamjuree Bold"/>
          <w:b/>
          <w:bCs/>
          <w:color w:val="ED0000"/>
        </w:rPr>
        <w:t>Opname 2.1</w:t>
      </w:r>
      <w:r>
        <w:rPr>
          <w:rFonts w:ascii="Bai Jamjuree" w:eastAsia="Bai Jamjuree" w:hAnsi="Bai Jamjuree" w:cs="Bai Jamjuree"/>
          <w:color w:val="ED0000"/>
        </w:rPr>
        <w:t>: Hoe leert een AI-model taal volgens jou?</w:t>
      </w:r>
      <w:r>
        <w:rPr>
          <w:rFonts w:ascii="Bai Jamjuree" w:eastAsia="Bai Jamjuree" w:hAnsi="Bai Jamjuree" w:cs="Bai Jamjuree"/>
          <w:color w:val="000000"/>
        </w:rPr>
        <w:t xml:space="preserve"> </w:t>
      </w:r>
    </w:p>
    <w:p w14:paraId="42010C2E" w14:textId="77777777" w:rsidR="00202484" w:rsidRDefault="00D1136E">
      <w:pPr>
        <w:spacing w:after="240" w:line="336" w:lineRule="auto"/>
      </w:pPr>
      <w:r>
        <w:rPr>
          <w:rFonts w:ascii="Bai Jamjuree Bold" w:eastAsia="Bai Jamjuree Bold" w:hAnsi="Bai Jamjuree Bold" w:cs="Bai Jamjuree Bold"/>
          <w:b/>
          <w:bCs/>
          <w:color w:val="ED0000"/>
        </w:rPr>
        <w:t xml:space="preserve">Opname 2.2: </w:t>
      </w:r>
      <w:r>
        <w:rPr>
          <w:rFonts w:ascii="Bai Jamjuree" w:eastAsia="Bai Jamjuree" w:hAnsi="Bai Jamjuree" w:cs="Bai Jamjuree"/>
          <w:color w:val="ED0000"/>
        </w:rPr>
        <w:t>Waarvoor zou jij graag een AI-model gebruiken?</w:t>
      </w:r>
      <w:r>
        <w:rPr>
          <w:rFonts w:ascii="Bai Jamjuree" w:eastAsia="Bai Jamjuree" w:hAnsi="Bai Jamjuree" w:cs="Bai Jamjuree"/>
          <w:color w:val="000000"/>
        </w:rPr>
        <w:t xml:space="preserve"> </w:t>
      </w:r>
    </w:p>
    <w:p w14:paraId="42010C2F" w14:textId="77777777" w:rsidR="00202484" w:rsidRDefault="00D1136E">
      <w:pPr>
        <w:spacing w:after="240" w:line="336" w:lineRule="auto"/>
        <w:jc w:val="both"/>
      </w:pPr>
      <w:r>
        <w:rPr>
          <w:rFonts w:ascii="Bai Jamjuree" w:eastAsia="Bai Jamjuree" w:hAnsi="Bai Jamjuree" w:cs="Bai Jamjuree"/>
          <w:color w:val="000000"/>
          <w:sz w:val="27"/>
          <w:szCs w:val="27"/>
        </w:rPr>
        <w:t xml:space="preserve">Lees onderstaande tekst en beantwoord de onderstaande vragen.  </w:t>
      </w:r>
    </w:p>
    <w:p w14:paraId="42010C30" w14:textId="77777777" w:rsidR="00202484" w:rsidRDefault="00D1136E">
      <w:pPr>
        <w:spacing w:after="240" w:line="336" w:lineRule="auto"/>
      </w:pPr>
      <w:r>
        <w:rPr>
          <w:rFonts w:ascii="Bai Jamjuree" w:eastAsia="Bai Jamjuree" w:hAnsi="Bai Jamjuree" w:cs="Bai Jamjuree"/>
          <w:color w:val="0F4761"/>
          <w:sz w:val="32"/>
          <w:szCs w:val="32"/>
        </w:rPr>
        <w:t>Taalmodellen eenvoudig uitgelegd: Hoe AI teksten schrijft (2025</w:t>
      </w:r>
      <w:proofErr w:type="gramStart"/>
      <w:r>
        <w:rPr>
          <w:rFonts w:ascii="Bai Jamjuree" w:eastAsia="Bai Jamjuree" w:hAnsi="Bai Jamjuree" w:cs="Bai Jamjuree"/>
          <w:color w:val="0F4761"/>
          <w:sz w:val="32"/>
          <w:szCs w:val="32"/>
        </w:rPr>
        <w:t>) .</w:t>
      </w:r>
      <w:proofErr w:type="gramEnd"/>
      <w:r>
        <w:rPr>
          <w:rFonts w:ascii="Bai Jamjuree" w:eastAsia="Bai Jamjuree" w:hAnsi="Bai Jamjuree" w:cs="Bai Jamjuree"/>
          <w:color w:val="0F4761"/>
          <w:sz w:val="32"/>
          <w:szCs w:val="32"/>
        </w:rPr>
        <w:t xml:space="preserve"> </w:t>
      </w:r>
    </w:p>
    <w:p w14:paraId="42010C31" w14:textId="77777777" w:rsidR="00202484" w:rsidRDefault="00D1136E">
      <w:pPr>
        <w:spacing w:after="240" w:line="336" w:lineRule="auto"/>
      </w:pPr>
      <w:r>
        <w:rPr>
          <w:rFonts w:ascii="Bai Jamjuree Bold" w:eastAsia="Bai Jamjuree Bold" w:hAnsi="Bai Jamjuree Bold" w:cs="Bai Jamjuree Bold"/>
          <w:b/>
          <w:bCs/>
          <w:color w:val="000000"/>
          <w:sz w:val="22"/>
          <w:szCs w:val="22"/>
        </w:rPr>
        <w:t>Wat is een taalmodel?</w:t>
      </w:r>
      <w:r>
        <w:rPr>
          <w:rFonts w:ascii="Bai Jamjuree" w:eastAsia="Bai Jamjuree" w:hAnsi="Bai Jamjuree" w:cs="Bai Jamjuree"/>
          <w:color w:val="000000"/>
          <w:sz w:val="22"/>
          <w:szCs w:val="22"/>
        </w:rPr>
        <w:t xml:space="preserve"> </w:t>
      </w:r>
      <w:r>
        <w:rPr>
          <w:rFonts w:ascii="Bai Jamjuree" w:eastAsia="Bai Jamjuree" w:hAnsi="Bai Jamjuree" w:cs="Bai Jamjuree"/>
          <w:color w:val="000000"/>
        </w:rPr>
        <w:t xml:space="preserve"> </w:t>
      </w:r>
    </w:p>
    <w:p w14:paraId="42010C32" w14:textId="77777777" w:rsidR="00202484" w:rsidRDefault="00D1136E">
      <w:pPr>
        <w:spacing w:after="240" w:line="336" w:lineRule="auto"/>
      </w:pPr>
      <w:r>
        <w:rPr>
          <w:rFonts w:ascii="Bai Jamjuree" w:eastAsia="Bai Jamjuree" w:hAnsi="Bai Jamjuree" w:cs="Bai Jamjuree"/>
          <w:color w:val="000000"/>
          <w:sz w:val="22"/>
          <w:szCs w:val="22"/>
        </w:rPr>
        <w:t xml:space="preserve">Een taalmodel is software die berekent welk woord het meest waarschijnlijk als volgend woord in een tekst komt. Het werkt dus met kansen: op basis van een reeks woorden voorspelt het hoe de zin logisch verdergaat. Daardoor kan het model zinnen vormen die voor ons vloeiend en logisch klinken. ChatGPT is een toepassing boven op zo’n taalmodel: het gebruikt die woord-voor-woordvoorspelling om complete en samenhangende antwoorden te genereren in natuurlijk aanvoelende taal. </w:t>
      </w:r>
      <w:r>
        <w:rPr>
          <w:rFonts w:ascii="Bai Jamjuree" w:eastAsia="Bai Jamjuree" w:hAnsi="Bai Jamjuree" w:cs="Bai Jamjuree"/>
          <w:color w:val="000000"/>
        </w:rPr>
        <w:t xml:space="preserve"> </w:t>
      </w:r>
    </w:p>
    <w:p w14:paraId="42010C33" w14:textId="77777777" w:rsidR="00202484" w:rsidRDefault="00D1136E">
      <w:pPr>
        <w:spacing w:after="240" w:line="336" w:lineRule="auto"/>
      </w:pPr>
      <w:r>
        <w:rPr>
          <w:rFonts w:ascii="Bai Jamjuree Bold" w:eastAsia="Bai Jamjuree Bold" w:hAnsi="Bai Jamjuree Bold" w:cs="Bai Jamjuree Bold"/>
          <w:b/>
          <w:bCs/>
          <w:color w:val="000000"/>
          <w:sz w:val="22"/>
          <w:szCs w:val="22"/>
        </w:rPr>
        <w:t>Waarop is een taalmodel getraind?</w:t>
      </w:r>
      <w:r>
        <w:rPr>
          <w:rFonts w:ascii="Bai Jamjuree" w:eastAsia="Bai Jamjuree" w:hAnsi="Bai Jamjuree" w:cs="Bai Jamjuree"/>
          <w:color w:val="000000"/>
        </w:rPr>
        <w:t xml:space="preserve"> </w:t>
      </w:r>
    </w:p>
    <w:p w14:paraId="42010C34" w14:textId="77777777" w:rsidR="00202484" w:rsidRDefault="00D1136E">
      <w:pPr>
        <w:spacing w:after="240" w:line="336" w:lineRule="auto"/>
      </w:pPr>
      <w:r>
        <w:rPr>
          <w:rFonts w:ascii="Bai Jamjuree" w:eastAsia="Bai Jamjuree" w:hAnsi="Bai Jamjuree" w:cs="Bai Jamjuree"/>
          <w:color w:val="000000"/>
          <w:sz w:val="22"/>
          <w:szCs w:val="22"/>
        </w:rPr>
        <w:t xml:space="preserve">Om die voorspellingen te kunnen doen, heeft een taalmodel miljoenen tot miljarden voorbeeldzinnen nodig. Die komen uit grote verzamelingen tekst, zoals websites, boeken of andere publieke bronnen. In die teksten ziet het model talloze patronen: welke woorden vaak samen voorkomen, hoe zinnen doorgaans zijn opgebouwd en welke formuleringen typisch zijn in bepaalde contexten. Door die patronen te analyseren en te </w:t>
      </w:r>
      <w:proofErr w:type="spellStart"/>
      <w:r>
        <w:rPr>
          <w:rFonts w:ascii="Bai Jamjuree" w:eastAsia="Bai Jamjuree" w:hAnsi="Bai Jamjuree" w:cs="Bai Jamjuree"/>
          <w:color w:val="000000"/>
          <w:sz w:val="22"/>
          <w:szCs w:val="22"/>
        </w:rPr>
        <w:t>onthoude</w:t>
      </w:r>
      <w:proofErr w:type="spellEnd"/>
      <w:r>
        <w:rPr>
          <w:rFonts w:ascii="Bai Jamjuree" w:eastAsia="Bai Jamjuree" w:hAnsi="Bai Jamjuree" w:cs="Bai Jamjuree"/>
          <w:color w:val="000000"/>
          <w:sz w:val="22"/>
          <w:szCs w:val="22"/>
        </w:rPr>
        <w:t>, leert het model hoe menselijke taal er meestal uitziet.</w:t>
      </w:r>
      <w:r>
        <w:rPr>
          <w:rFonts w:ascii="Bai Jamjuree" w:eastAsia="Bai Jamjuree" w:hAnsi="Bai Jamjuree" w:cs="Bai Jamjuree"/>
          <w:color w:val="000000"/>
        </w:rPr>
        <w:t xml:space="preserve"> </w:t>
      </w:r>
    </w:p>
    <w:p w14:paraId="42010C35" w14:textId="77777777" w:rsidR="00202484" w:rsidRDefault="00D1136E">
      <w:pPr>
        <w:spacing w:after="240" w:line="336" w:lineRule="auto"/>
      </w:pPr>
      <w:r>
        <w:rPr>
          <w:rFonts w:ascii="Bai Jamjuree" w:eastAsia="Bai Jamjuree" w:hAnsi="Bai Jamjuree" w:cs="Bai Jamjuree"/>
          <w:color w:val="000000"/>
          <w:sz w:val="22"/>
          <w:szCs w:val="22"/>
        </w:rPr>
        <w:lastRenderedPageBreak/>
        <w:t>Na deze analyse kan worden overgegaan naar de training van het model. Tijdens de training krijgt het model een stuk tekst te zien waarbij één woord verborgen wordt. De opdracht is: voorspel het verborgen woord. Zit het model ernaast, dan past het intern zijn instellingen aan; zit het juist, dan wordt dat patroon versterkt. Die oefening herhaalt het model enorm vaak, waardoor het gaandeweg beter wordt in het herkennen van statistische verbanden in taal. Het eindresultaat is een systeem dat zeer snel en overt</w:t>
      </w:r>
      <w:r>
        <w:rPr>
          <w:rFonts w:ascii="Bai Jamjuree" w:eastAsia="Bai Jamjuree" w:hAnsi="Bai Jamjuree" w:cs="Bai Jamjuree"/>
          <w:color w:val="000000"/>
          <w:sz w:val="22"/>
          <w:szCs w:val="22"/>
        </w:rPr>
        <w:t>uigend tekst kan voorspellen en dus genereren.</w:t>
      </w:r>
      <w:r>
        <w:rPr>
          <w:rFonts w:ascii="Bai Jamjuree" w:eastAsia="Bai Jamjuree" w:hAnsi="Bai Jamjuree" w:cs="Bai Jamjuree"/>
          <w:color w:val="000000"/>
        </w:rPr>
        <w:t xml:space="preserve"> </w:t>
      </w:r>
    </w:p>
    <w:p w14:paraId="42010C36" w14:textId="77777777" w:rsidR="00202484" w:rsidRDefault="00D1136E">
      <w:pPr>
        <w:spacing w:after="240" w:line="336" w:lineRule="auto"/>
      </w:pPr>
      <w:r>
        <w:rPr>
          <w:rFonts w:ascii="Bai Jamjuree Bold" w:eastAsia="Bai Jamjuree Bold" w:hAnsi="Bai Jamjuree Bold" w:cs="Bai Jamjuree Bold"/>
          <w:b/>
          <w:bCs/>
          <w:color w:val="000000"/>
          <w:sz w:val="22"/>
          <w:szCs w:val="22"/>
        </w:rPr>
        <w:t>Begrijpt een AI haar eigen output dan toch niet?</w:t>
      </w:r>
      <w:r>
        <w:rPr>
          <w:rFonts w:ascii="Bai Jamjuree" w:eastAsia="Bai Jamjuree" w:hAnsi="Bai Jamjuree" w:cs="Bai Jamjuree"/>
          <w:color w:val="000000"/>
        </w:rPr>
        <w:t xml:space="preserve"> </w:t>
      </w:r>
    </w:p>
    <w:p w14:paraId="42010C37" w14:textId="77777777" w:rsidR="00202484" w:rsidRDefault="00D1136E">
      <w:pPr>
        <w:spacing w:after="240" w:line="336" w:lineRule="auto"/>
      </w:pPr>
      <w:r>
        <w:rPr>
          <w:rFonts w:ascii="Bai Jamjuree" w:eastAsia="Bai Jamjuree" w:hAnsi="Bai Jamjuree" w:cs="Bai Jamjuree"/>
          <w:color w:val="000000"/>
          <w:sz w:val="22"/>
          <w:szCs w:val="22"/>
        </w:rPr>
        <w:t>De statistische patronen die een taalmodel leert, zijn zo uitgebreid en verfijnd dat de gegenereerde tekst vaak inhoudelijk en stilistisch passend aanvoelt. Het model kiest niet willekeurig; het kiest, op basis van alle eerder geziene voorbeelden, wat waarschijnlijk het beste past. Dat verklaart waarom antwoorden van een chatbot zo coherent aansluiten bij de vraag en in de gebruikte toon worden geformuleerd. Voor gebruikers kan dat aanvoelen alsof het model echt begrijpt wat je bedoelt, terwijl het in werke</w:t>
      </w:r>
      <w:r>
        <w:rPr>
          <w:rFonts w:ascii="Bai Jamjuree" w:eastAsia="Bai Jamjuree" w:hAnsi="Bai Jamjuree" w:cs="Bai Jamjuree"/>
          <w:color w:val="000000"/>
          <w:sz w:val="22"/>
          <w:szCs w:val="22"/>
        </w:rPr>
        <w:t>lijkheid gewoon kansberekeningen maakt op basis van veelvoorkomende taalstructuren.</w:t>
      </w:r>
      <w:r>
        <w:rPr>
          <w:rFonts w:ascii="Bai Jamjuree" w:eastAsia="Bai Jamjuree" w:hAnsi="Bai Jamjuree" w:cs="Bai Jamjuree"/>
          <w:color w:val="000000"/>
        </w:rPr>
        <w:t xml:space="preserve"> </w:t>
      </w:r>
    </w:p>
    <w:p w14:paraId="42010C38" w14:textId="77777777" w:rsidR="00202484" w:rsidRDefault="00D1136E">
      <w:pPr>
        <w:spacing w:after="240" w:line="336" w:lineRule="auto"/>
      </w:pPr>
      <w:r>
        <w:rPr>
          <w:rFonts w:ascii="Bai Jamjuree Bold" w:eastAsia="Bai Jamjuree Bold" w:hAnsi="Bai Jamjuree Bold" w:cs="Bai Jamjuree Bold"/>
          <w:b/>
          <w:bCs/>
          <w:color w:val="000000"/>
          <w:sz w:val="22"/>
          <w:szCs w:val="22"/>
        </w:rPr>
        <w:t>Wat kan er mislopen?</w:t>
      </w:r>
      <w:r>
        <w:rPr>
          <w:rFonts w:ascii="Bai Jamjuree" w:eastAsia="Bai Jamjuree" w:hAnsi="Bai Jamjuree" w:cs="Bai Jamjuree"/>
          <w:color w:val="000000"/>
        </w:rPr>
        <w:t xml:space="preserve"> </w:t>
      </w:r>
    </w:p>
    <w:p w14:paraId="42010C39" w14:textId="77777777" w:rsidR="00202484" w:rsidRDefault="00D1136E">
      <w:pPr>
        <w:spacing w:after="240" w:line="336" w:lineRule="auto"/>
      </w:pPr>
      <w:r>
        <w:rPr>
          <w:rFonts w:ascii="Bai Jamjuree" w:eastAsia="Bai Jamjuree" w:hAnsi="Bai Jamjuree" w:cs="Bai Jamjuree"/>
          <w:color w:val="000000"/>
          <w:sz w:val="22"/>
          <w:szCs w:val="22"/>
        </w:rPr>
        <w:t xml:space="preserve">Een taalmodel kan ondanks die sterke patronen toch foutieve of ongepaste tekst produceren. Als de voorbeelden in de training van het model, foutief of onvolledig waren, kan het model ook die info overnemen. Het model kan dan soms met grote zekerheid iets </w:t>
      </w:r>
      <w:proofErr w:type="spellStart"/>
      <w:r>
        <w:rPr>
          <w:rFonts w:ascii="Bai Jamjuree" w:eastAsia="Bai Jamjuree" w:hAnsi="Bai Jamjuree" w:cs="Bai Jamjuree"/>
          <w:color w:val="000000"/>
          <w:sz w:val="22"/>
          <w:szCs w:val="22"/>
        </w:rPr>
        <w:t>onjuists</w:t>
      </w:r>
      <w:proofErr w:type="spellEnd"/>
      <w:r>
        <w:rPr>
          <w:rFonts w:ascii="Bai Jamjuree" w:eastAsia="Bai Jamjuree" w:hAnsi="Bai Jamjuree" w:cs="Bai Jamjuree"/>
          <w:color w:val="000000"/>
          <w:sz w:val="22"/>
          <w:szCs w:val="22"/>
        </w:rPr>
        <w:t xml:space="preserve"> formuleren, omdat het enkel redeneert vanuit waarschijnlijkheid in taal, niet vanuit feitenkennis of begrip van de wereld. Daarom is het noodzakelijk om de output altijd kritisch na te lezen en te controleren wanneer je taalmodellen gebruikt.</w:t>
      </w:r>
      <w:r>
        <w:rPr>
          <w:rFonts w:ascii="Bai Jamjuree" w:eastAsia="Bai Jamjuree" w:hAnsi="Bai Jamjuree" w:cs="Bai Jamjuree"/>
          <w:color w:val="000000"/>
        </w:rPr>
        <w:t xml:space="preserve"> </w:t>
      </w:r>
    </w:p>
    <w:p w14:paraId="42010C3A" w14:textId="77777777" w:rsidR="00202484" w:rsidRDefault="00D1136E">
      <w:pPr>
        <w:spacing w:after="240" w:line="336" w:lineRule="auto"/>
      </w:pPr>
      <w:r>
        <w:rPr>
          <w:rFonts w:ascii="Bai Jamjuree Bold" w:eastAsia="Bai Jamjuree Bold" w:hAnsi="Bai Jamjuree Bold" w:cs="Bai Jamjuree Bold"/>
          <w:b/>
          <w:bCs/>
          <w:color w:val="000000"/>
          <w:sz w:val="22"/>
          <w:szCs w:val="22"/>
        </w:rPr>
        <w:t>Hoe gebruik je zo’n taalmodel dan verstandig?</w:t>
      </w:r>
      <w:r>
        <w:rPr>
          <w:rFonts w:ascii="Bai Jamjuree" w:eastAsia="Bai Jamjuree" w:hAnsi="Bai Jamjuree" w:cs="Bai Jamjuree"/>
          <w:color w:val="000000"/>
        </w:rPr>
        <w:t xml:space="preserve"> </w:t>
      </w:r>
    </w:p>
    <w:p w14:paraId="42010C3B" w14:textId="77777777" w:rsidR="00202484" w:rsidRDefault="00D1136E">
      <w:pPr>
        <w:spacing w:after="240" w:line="336" w:lineRule="auto"/>
      </w:pPr>
      <w:r>
        <w:rPr>
          <w:rFonts w:ascii="Bai Jamjuree" w:eastAsia="Bai Jamjuree" w:hAnsi="Bai Jamjuree" w:cs="Bai Jamjuree"/>
          <w:color w:val="000000"/>
          <w:sz w:val="22"/>
          <w:szCs w:val="22"/>
        </w:rPr>
        <w:t>Gebruik het als hulpmiddel om je ideeën te structureren, voorbeeldzinnen te bedenken of teksten te herformuleren, maar houd daarbij zelf de regie over inhoud en argumentatie. Controleer altijd zelf of namen, data en bronnen kloppen. Zie de gegenereerde tekst dus als een eerste versie die jij moet bijsturen op basis van je beoogde doel en kwaliteitscriteria. Deze werkwijze sluit aan bij de manier waarop het model getraind is in taal: zeer sterk in vorm en patroon, maar afhankelijk van jou voor correcte inhou</w:t>
      </w:r>
      <w:r>
        <w:rPr>
          <w:rFonts w:ascii="Bai Jamjuree" w:eastAsia="Bai Jamjuree" w:hAnsi="Bai Jamjuree" w:cs="Bai Jamjuree"/>
          <w:color w:val="000000"/>
          <w:sz w:val="22"/>
          <w:szCs w:val="22"/>
        </w:rPr>
        <w:t>d en verdieping.</w:t>
      </w:r>
      <w:r>
        <w:rPr>
          <w:rFonts w:ascii="Bai Jamjuree" w:eastAsia="Bai Jamjuree" w:hAnsi="Bai Jamjuree" w:cs="Bai Jamjuree"/>
          <w:color w:val="000000"/>
        </w:rPr>
        <w:t xml:space="preserve"> </w:t>
      </w:r>
    </w:p>
    <w:p w14:paraId="42010C3C" w14:textId="77777777" w:rsidR="00202484" w:rsidRDefault="00D1136E">
      <w:pPr>
        <w:spacing w:after="240" w:line="336" w:lineRule="auto"/>
      </w:pPr>
      <w:r>
        <w:rPr>
          <w:rFonts w:ascii="Bai Jamjuree Bold" w:eastAsia="Bai Jamjuree Bold" w:hAnsi="Bai Jamjuree Bold" w:cs="Bai Jamjuree Bold"/>
          <w:b/>
          <w:bCs/>
          <w:color w:val="000000"/>
          <w:sz w:val="22"/>
          <w:szCs w:val="22"/>
        </w:rPr>
        <w:t>Conclusie</w:t>
      </w:r>
      <w:r>
        <w:rPr>
          <w:rFonts w:ascii="Bai Jamjuree" w:eastAsia="Bai Jamjuree" w:hAnsi="Bai Jamjuree" w:cs="Bai Jamjuree"/>
          <w:color w:val="000000"/>
        </w:rPr>
        <w:t xml:space="preserve"> </w:t>
      </w:r>
    </w:p>
    <w:p w14:paraId="42010C3D" w14:textId="77777777" w:rsidR="00202484" w:rsidRDefault="00D1136E">
      <w:pPr>
        <w:spacing w:after="240" w:line="336" w:lineRule="auto"/>
      </w:pPr>
      <w:r>
        <w:rPr>
          <w:rFonts w:ascii="Bai Jamjuree" w:eastAsia="Bai Jamjuree" w:hAnsi="Bai Jamjuree" w:cs="Bai Jamjuree"/>
          <w:color w:val="000000"/>
          <w:sz w:val="22"/>
          <w:szCs w:val="22"/>
        </w:rPr>
        <w:lastRenderedPageBreak/>
        <w:t xml:space="preserve">ChatGPT en vergelijkbare systemen bouwen op taalmodellen die woorden voorspellen op basis van enorme hoeveelheden voorbeeldtekst. Door training op patronen kunnen ze soepel en contextueel passende zinnen genereren. Dat levert krachtige mogelijkheden op voor schrijven en herformuleren, maar vereist ook een kritische gebruiker die feiten controleert en eigen denkwerk centraal stelt. </w:t>
      </w:r>
    </w:p>
    <w:p w14:paraId="42010C3E" w14:textId="77777777" w:rsidR="00202484" w:rsidRDefault="00D1136E">
      <w:pPr>
        <w:spacing w:after="240" w:line="336" w:lineRule="auto"/>
      </w:pPr>
      <w:r>
        <w:rPr>
          <w:rFonts w:ascii="Bai Jamjuree Bold" w:eastAsia="Bai Jamjuree Bold" w:hAnsi="Bai Jamjuree Bold" w:cs="Bai Jamjuree Bold"/>
          <w:b/>
          <w:bCs/>
          <w:color w:val="000000"/>
          <w:sz w:val="22"/>
          <w:szCs w:val="22"/>
        </w:rPr>
        <w:t>Bron</w:t>
      </w:r>
      <w:r>
        <w:rPr>
          <w:rFonts w:ascii="Bai Jamjuree" w:eastAsia="Bai Jamjuree" w:hAnsi="Bai Jamjuree" w:cs="Bai Jamjuree"/>
          <w:color w:val="000000"/>
          <w:sz w:val="22"/>
          <w:szCs w:val="22"/>
        </w:rPr>
        <w:t xml:space="preserve"> </w:t>
      </w:r>
      <w:r>
        <w:rPr>
          <w:rFonts w:ascii="Bai Jamjuree" w:eastAsia="Bai Jamjuree" w:hAnsi="Bai Jamjuree" w:cs="Bai Jamjuree"/>
          <w:color w:val="000000"/>
        </w:rPr>
        <w:t> </w:t>
      </w:r>
      <w:r>
        <w:rPr>
          <w:rFonts w:ascii="Bai Jamjuree" w:eastAsia="Bai Jamjuree" w:hAnsi="Bai Jamjuree" w:cs="Bai Jamjuree"/>
          <w:color w:val="000000"/>
        </w:rPr>
        <w:br/>
        <w:t xml:space="preserve"> </w:t>
      </w:r>
      <w:r>
        <w:rPr>
          <w:rFonts w:ascii="Bai Jamjuree Italics" w:eastAsia="Bai Jamjuree Italics" w:hAnsi="Bai Jamjuree Italics" w:cs="Bai Jamjuree Italics"/>
          <w:i/>
          <w:iCs/>
          <w:color w:val="000000"/>
          <w:sz w:val="22"/>
          <w:szCs w:val="22"/>
        </w:rPr>
        <w:t xml:space="preserve">Denis </w:t>
      </w:r>
      <w:proofErr w:type="spellStart"/>
      <w:r>
        <w:rPr>
          <w:rFonts w:ascii="Bai Jamjuree Italics" w:eastAsia="Bai Jamjuree Italics" w:hAnsi="Bai Jamjuree Italics" w:cs="Bai Jamjuree Italics"/>
          <w:i/>
          <w:iCs/>
          <w:color w:val="000000"/>
          <w:sz w:val="22"/>
          <w:szCs w:val="22"/>
        </w:rPr>
        <w:t>Doeland</w:t>
      </w:r>
      <w:proofErr w:type="spellEnd"/>
      <w:r>
        <w:rPr>
          <w:rFonts w:ascii="Bai Jamjuree Italics" w:eastAsia="Bai Jamjuree Italics" w:hAnsi="Bai Jamjuree Italics" w:cs="Bai Jamjuree Italics"/>
          <w:i/>
          <w:iCs/>
          <w:color w:val="000000"/>
          <w:sz w:val="22"/>
          <w:szCs w:val="22"/>
        </w:rPr>
        <w:t xml:space="preserve"> (2025). “Taalmodellen eenvoudig uitgelegd: Hoe AI teksten schrijft.” Beschikbaar via: </w:t>
      </w:r>
      <w:hyperlink r:id="rId20">
        <w:r>
          <w:rPr>
            <w:rFonts w:ascii="Bai Jamjuree Italics" w:eastAsia="Bai Jamjuree Italics" w:hAnsi="Bai Jamjuree Italics" w:cs="Bai Jamjuree Italics"/>
            <w:i/>
            <w:iCs/>
            <w:color w:val="1A62FF"/>
            <w:sz w:val="22"/>
            <w:szCs w:val="22"/>
            <w:u w:val="single" w:color="1A62FF"/>
          </w:rPr>
          <w:t>https://denisdoeland.com/2025/03/14/taalmodellen-eenvoudig-uitgelegd-hoe-ai-teksten-schrijft/</w:t>
        </w:r>
      </w:hyperlink>
      <w:r>
        <w:rPr>
          <w:rFonts w:ascii="Bai Jamjuree Italics" w:eastAsia="Bai Jamjuree Italics" w:hAnsi="Bai Jamjuree Italics" w:cs="Bai Jamjuree Italics"/>
          <w:i/>
          <w:iCs/>
          <w:color w:val="000000"/>
          <w:sz w:val="22"/>
          <w:szCs w:val="22"/>
        </w:rPr>
        <w:t xml:space="preserve"> </w:t>
      </w:r>
      <w:hyperlink r:id="rId21">
        <w:r>
          <w:rPr>
            <w:rFonts w:ascii="Bai Jamjuree Italics" w:eastAsia="Bai Jamjuree Italics" w:hAnsi="Bai Jamjuree Italics" w:cs="Bai Jamjuree Italics"/>
            <w:i/>
            <w:iCs/>
            <w:color w:val="1A62FF"/>
            <w:sz w:val="22"/>
            <w:szCs w:val="22"/>
            <w:u w:val="single" w:color="1A62FF"/>
          </w:rPr>
          <w:t>[denisdoeland.com]</w:t>
        </w:r>
      </w:hyperlink>
      <w:r>
        <w:rPr>
          <w:rFonts w:ascii="Bai Jamjuree Italics" w:eastAsia="Bai Jamjuree Italics" w:hAnsi="Bai Jamjuree Italics" w:cs="Bai Jamjuree Italics"/>
          <w:i/>
          <w:iCs/>
          <w:color w:val="000000"/>
          <w:sz w:val="22"/>
          <w:szCs w:val="22"/>
        </w:rPr>
        <w:t xml:space="preserve"> </w:t>
      </w:r>
    </w:p>
    <w:p w14:paraId="42010C3F" w14:textId="77777777" w:rsidR="00202484" w:rsidRDefault="00D1136E">
      <w:pPr>
        <w:spacing w:after="240" w:line="336" w:lineRule="auto"/>
      </w:pPr>
      <w:r>
        <w:rPr>
          <w:rFonts w:ascii="Bai Jamjuree Italics" w:eastAsia="Bai Jamjuree Italics" w:hAnsi="Bai Jamjuree Italics" w:cs="Bai Jamjuree Italics"/>
          <w:i/>
          <w:iCs/>
          <w:color w:val="000000"/>
          <w:sz w:val="22"/>
          <w:szCs w:val="22"/>
        </w:rPr>
        <w:t xml:space="preserve"> </w:t>
      </w:r>
    </w:p>
    <w:p w14:paraId="42010C40" w14:textId="77777777" w:rsidR="00202484" w:rsidRDefault="00D1136E">
      <w:pPr>
        <w:spacing w:after="240" w:line="336" w:lineRule="auto"/>
      </w:pPr>
      <w:r>
        <w:rPr>
          <w:rFonts w:ascii="Bai Jamjuree" w:eastAsia="Bai Jamjuree" w:hAnsi="Bai Jamjuree" w:cs="Bai Jamjuree"/>
          <w:color w:val="000000"/>
        </w:rPr>
        <w:t>a)</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Leg in eigen woorden uit wat een taalmodel doet wanneer het een zin genereert. Verwijs hierbij naar de manier waarop het model werd getraind. </w:t>
      </w:r>
    </w:p>
    <w:p w14:paraId="42010C41" w14:textId="77777777" w:rsidR="00202484" w:rsidRDefault="00D1136E">
      <w:pPr>
        <w:spacing w:after="240" w:line="336" w:lineRule="auto"/>
      </w:pPr>
      <w:r>
        <w:rPr>
          <w:rFonts w:ascii="Bai Jamjuree Italics" w:eastAsia="Bai Jamjuree Italics" w:hAnsi="Bai Jamjuree Italics" w:cs="Bai Jamjuree Italics"/>
          <w:i/>
          <w:iCs/>
          <w:color w:val="4DA62E"/>
        </w:rPr>
        <w:t xml:space="preserve"> </w:t>
      </w:r>
    </w:p>
    <w:p w14:paraId="42010C42" w14:textId="77777777" w:rsidR="00202484" w:rsidRDefault="00D1136E">
      <w:pPr>
        <w:spacing w:after="240" w:line="336" w:lineRule="auto"/>
      </w:pPr>
      <w:r>
        <w:rPr>
          <w:rFonts w:ascii="Bai Jamjuree Italics" w:eastAsia="Bai Jamjuree Italics" w:hAnsi="Bai Jamjuree Italics" w:cs="Bai Jamjuree Italics"/>
          <w:i/>
          <w:iCs/>
          <w:color w:val="4DA62E"/>
        </w:rPr>
        <w:t xml:space="preserve"> </w:t>
      </w:r>
    </w:p>
    <w:p w14:paraId="42010C43" w14:textId="77777777" w:rsidR="00202484" w:rsidRDefault="00D1136E">
      <w:pPr>
        <w:spacing w:after="240" w:line="336" w:lineRule="auto"/>
      </w:pPr>
      <w:r>
        <w:rPr>
          <w:rFonts w:ascii="Bai Jamjuree Italics" w:eastAsia="Bai Jamjuree Italics" w:hAnsi="Bai Jamjuree Italics" w:cs="Bai Jamjuree Italics"/>
          <w:i/>
          <w:iCs/>
          <w:color w:val="4DA62E"/>
        </w:rPr>
        <w:t xml:space="preserve"> </w:t>
      </w:r>
    </w:p>
    <w:p w14:paraId="42010C44" w14:textId="77777777" w:rsidR="00202484" w:rsidRDefault="00D1136E">
      <w:pPr>
        <w:spacing w:after="240" w:line="336" w:lineRule="auto"/>
      </w:pPr>
      <w:r>
        <w:rPr>
          <w:rFonts w:ascii="Bai Jamjuree Italics" w:eastAsia="Bai Jamjuree Italics" w:hAnsi="Bai Jamjuree Italics" w:cs="Bai Jamjuree Italics"/>
          <w:i/>
          <w:iCs/>
          <w:color w:val="4DA62E"/>
        </w:rPr>
        <w:t xml:space="preserve"> </w:t>
      </w:r>
    </w:p>
    <w:p w14:paraId="42010C45" w14:textId="77777777" w:rsidR="00202484" w:rsidRDefault="00D1136E">
      <w:pPr>
        <w:spacing w:after="240" w:line="336" w:lineRule="auto"/>
      </w:pPr>
      <w:r>
        <w:rPr>
          <w:rFonts w:ascii="Bai Jamjuree Italics" w:eastAsia="Bai Jamjuree Italics" w:hAnsi="Bai Jamjuree Italics" w:cs="Bai Jamjuree Italics"/>
          <w:i/>
          <w:iCs/>
          <w:color w:val="4DA62E"/>
        </w:rPr>
        <w:t xml:space="preserve"> </w:t>
      </w:r>
    </w:p>
    <w:p w14:paraId="42010C46" w14:textId="77777777" w:rsidR="00202484" w:rsidRDefault="00D1136E">
      <w:pPr>
        <w:spacing w:after="240" w:line="336" w:lineRule="auto"/>
      </w:pPr>
      <w:r>
        <w:rPr>
          <w:rFonts w:ascii="Bai Jamjuree" w:eastAsia="Bai Jamjuree" w:hAnsi="Bai Jamjuree" w:cs="Bai Jamjuree"/>
          <w:color w:val="000000"/>
        </w:rPr>
        <w:t>b)</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Waarom kan een tekst die door een taalmodel is gegenereerd inhoudelijk foutief zijn, zelfs als het taalmodel een geloofwaardige tekst genereert? </w:t>
      </w:r>
    </w:p>
    <w:p w14:paraId="42010C47" w14:textId="77777777" w:rsidR="00202484" w:rsidRDefault="00D1136E">
      <w:pPr>
        <w:spacing w:after="240" w:line="336" w:lineRule="auto"/>
      </w:pPr>
      <w:r>
        <w:rPr>
          <w:rFonts w:ascii="Bai Jamjuree Italics" w:eastAsia="Bai Jamjuree Italics" w:hAnsi="Bai Jamjuree Italics" w:cs="Bai Jamjuree Italics"/>
          <w:i/>
          <w:iCs/>
          <w:color w:val="4DA62E"/>
        </w:rPr>
        <w:t xml:space="preserve"> </w:t>
      </w:r>
    </w:p>
    <w:p w14:paraId="42010C48" w14:textId="77777777" w:rsidR="00202484" w:rsidRDefault="00D1136E">
      <w:pPr>
        <w:spacing w:after="240" w:line="336" w:lineRule="auto"/>
      </w:pPr>
      <w:r>
        <w:rPr>
          <w:rFonts w:ascii="Bai Jamjuree Italics" w:eastAsia="Bai Jamjuree Italics" w:hAnsi="Bai Jamjuree Italics" w:cs="Bai Jamjuree Italics"/>
          <w:i/>
          <w:iCs/>
          <w:color w:val="4DA62E"/>
        </w:rPr>
        <w:t xml:space="preserve"> </w:t>
      </w:r>
    </w:p>
    <w:p w14:paraId="42010C49" w14:textId="77777777" w:rsidR="00202484" w:rsidRDefault="00D1136E">
      <w:pPr>
        <w:spacing w:after="240" w:line="336" w:lineRule="auto"/>
      </w:pPr>
      <w:r>
        <w:rPr>
          <w:rFonts w:ascii="Bai Jamjuree Italics" w:eastAsia="Bai Jamjuree Italics" w:hAnsi="Bai Jamjuree Italics" w:cs="Bai Jamjuree Italics"/>
          <w:i/>
          <w:iCs/>
          <w:color w:val="4DA62E"/>
        </w:rPr>
        <w:t xml:space="preserve"> </w:t>
      </w:r>
    </w:p>
    <w:p w14:paraId="42010C4A" w14:textId="77777777" w:rsidR="00202484" w:rsidRDefault="00D1136E">
      <w:pPr>
        <w:spacing w:after="240" w:line="336" w:lineRule="auto"/>
      </w:pPr>
      <w:r>
        <w:rPr>
          <w:rFonts w:ascii="Bai Jamjuree Bold" w:eastAsia="Bai Jamjuree Bold" w:hAnsi="Bai Jamjuree Bold" w:cs="Bai Jamjuree Bold"/>
          <w:b/>
          <w:bCs/>
          <w:color w:val="000000"/>
        </w:rPr>
        <w:t xml:space="preserve"> </w:t>
      </w:r>
      <w:r>
        <w:rPr>
          <w:rFonts w:ascii="Bai Jamjuree" w:eastAsia="Bai Jamjuree" w:hAnsi="Bai Jamjuree" w:cs="Bai Jamjuree"/>
          <w:color w:val="000000"/>
        </w:rPr>
        <w:t xml:space="preserve"> </w:t>
      </w:r>
    </w:p>
    <w:p w14:paraId="42010C4B" w14:textId="77777777" w:rsidR="00202484" w:rsidRDefault="00D1136E">
      <w:pPr>
        <w:spacing w:after="240" w:line="336" w:lineRule="auto"/>
      </w:pPr>
      <w:r>
        <w:rPr>
          <w:rFonts w:ascii="Bai Jamjuree" w:eastAsia="Bai Jamjuree" w:hAnsi="Bai Jamjuree" w:cs="Bai Jamjuree"/>
          <w:color w:val="000000"/>
        </w:rPr>
        <w:t>c)</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Denis </w:t>
      </w:r>
      <w:proofErr w:type="spellStart"/>
      <w:r>
        <w:rPr>
          <w:rFonts w:ascii="Bai Jamjuree" w:eastAsia="Bai Jamjuree" w:hAnsi="Bai Jamjuree" w:cs="Bai Jamjuree"/>
          <w:color w:val="000000"/>
        </w:rPr>
        <w:t>Doeland</w:t>
      </w:r>
      <w:proofErr w:type="spellEnd"/>
      <w:r>
        <w:rPr>
          <w:rFonts w:ascii="Bai Jamjuree" w:eastAsia="Bai Jamjuree" w:hAnsi="Bai Jamjuree" w:cs="Bai Jamjuree"/>
          <w:color w:val="000000"/>
        </w:rPr>
        <w:t xml:space="preserve"> legt uit dat taalmodellen statistische patronen volgen. Geef één voorbeeld van een taalsituatie waarin het volgen van statistische patronen wél tot een goed resultaat leidt en één situatie waarin het tot fouten kan leiden. </w:t>
      </w:r>
    </w:p>
    <w:p w14:paraId="42010C4C" w14:textId="77777777" w:rsidR="00202484" w:rsidRDefault="00D1136E">
      <w:pPr>
        <w:spacing w:after="240" w:line="336" w:lineRule="auto"/>
      </w:pPr>
      <w:r>
        <w:rPr>
          <w:rFonts w:ascii="Bai Jamjuree Italics" w:eastAsia="Bai Jamjuree Italics" w:hAnsi="Bai Jamjuree Italics" w:cs="Bai Jamjuree Italics"/>
          <w:i/>
          <w:iCs/>
          <w:color w:val="4DA62E"/>
        </w:rPr>
        <w:lastRenderedPageBreak/>
        <w:t xml:space="preserve"> </w:t>
      </w:r>
    </w:p>
    <w:p w14:paraId="42010C4D" w14:textId="77777777" w:rsidR="00202484" w:rsidRDefault="00D1136E">
      <w:pPr>
        <w:spacing w:after="240" w:line="336" w:lineRule="auto"/>
      </w:pPr>
      <w:r>
        <w:rPr>
          <w:rFonts w:ascii="Bai Jamjuree Italics" w:eastAsia="Bai Jamjuree Italics" w:hAnsi="Bai Jamjuree Italics" w:cs="Bai Jamjuree Italics"/>
          <w:i/>
          <w:iCs/>
          <w:color w:val="4DA62E"/>
        </w:rPr>
        <w:t xml:space="preserve"> </w:t>
      </w:r>
    </w:p>
    <w:p w14:paraId="42010C4E" w14:textId="77777777" w:rsidR="00202484" w:rsidRDefault="00D1136E">
      <w:pPr>
        <w:spacing w:after="240" w:line="336" w:lineRule="auto"/>
      </w:pPr>
      <w:r>
        <w:rPr>
          <w:rFonts w:ascii="Bai Jamjuree Italics" w:eastAsia="Bai Jamjuree Italics" w:hAnsi="Bai Jamjuree Italics" w:cs="Bai Jamjuree Italics"/>
          <w:i/>
          <w:iCs/>
          <w:color w:val="4DA62E"/>
        </w:rPr>
        <w:t xml:space="preserve"> </w:t>
      </w:r>
    </w:p>
    <w:p w14:paraId="42010C4F" w14:textId="77777777" w:rsidR="00202484" w:rsidRDefault="00D1136E">
      <w:pPr>
        <w:spacing w:after="240" w:line="336" w:lineRule="auto"/>
      </w:pPr>
      <w:r>
        <w:rPr>
          <w:rFonts w:ascii="Bai Jamjuree Italics" w:eastAsia="Bai Jamjuree Italics" w:hAnsi="Bai Jamjuree Italics" w:cs="Bai Jamjuree Italics"/>
          <w:i/>
          <w:iCs/>
          <w:color w:val="4DA62E"/>
        </w:rPr>
        <w:t xml:space="preserve"> </w:t>
      </w:r>
    </w:p>
    <w:p w14:paraId="42010C50" w14:textId="77777777" w:rsidR="00202484" w:rsidRDefault="00202484">
      <w:pPr>
        <w:pBdr>
          <w:bottom w:val="single" w:sz="6" w:space="0" w:color="BFC3C8"/>
        </w:pBdr>
        <w:spacing w:before="120" w:after="120" w:line="0" w:lineRule="auto"/>
      </w:pPr>
    </w:p>
    <w:p w14:paraId="42010C51" w14:textId="77777777" w:rsidR="00202484" w:rsidRDefault="00D1136E">
      <w:pPr>
        <w:spacing w:after="240" w:line="336" w:lineRule="auto"/>
      </w:pPr>
      <w:r>
        <w:rPr>
          <w:rFonts w:ascii="Bai Jamjuree Bold" w:eastAsia="Bai Jamjuree Bold" w:hAnsi="Bai Jamjuree Bold" w:cs="Bai Jamjuree Bold"/>
          <w:b/>
          <w:bCs/>
          <w:color w:val="6E4CE2"/>
          <w:sz w:val="27"/>
          <w:szCs w:val="27"/>
        </w:rPr>
        <w:t xml:space="preserve">Conclusie </w:t>
      </w:r>
    </w:p>
    <w:p w14:paraId="42010C52" w14:textId="77777777" w:rsidR="00202484" w:rsidRDefault="00D1136E">
      <w:pPr>
        <w:spacing w:after="240" w:line="336" w:lineRule="auto"/>
      </w:pPr>
      <w:r>
        <w:rPr>
          <w:rFonts w:ascii="Bai Jamjuree" w:eastAsia="Bai Jamjuree" w:hAnsi="Bai Jamjuree" w:cs="Bai Jamjuree"/>
          <w:color w:val="000000"/>
        </w:rPr>
        <w:t xml:space="preserve">Er is een duidelijk verschil tussen hoe een kind taal verwerft en hoe AI dat doet. Een kind heeft nood aan aangepaste taal uit de omgeving om de bouwstenen van taal op te pikken, terwijl AI heel veel teksten nodig heeft om op te trainen. Het is dus een verschil tussen een </w:t>
      </w:r>
      <w:r>
        <w:rPr>
          <w:rFonts w:ascii="Bai Jamjuree Bold" w:eastAsia="Bai Jamjuree Bold" w:hAnsi="Bai Jamjuree Bold" w:cs="Bai Jamjuree Bold"/>
          <w:b/>
          <w:bCs/>
          <w:color w:val="000000"/>
        </w:rPr>
        <w:t>kwalitatief en een kwantitatief taalaanbod en -verwervingsproces</w:t>
      </w:r>
      <w:r>
        <w:rPr>
          <w:rFonts w:ascii="Bai Jamjuree" w:eastAsia="Bai Jamjuree" w:hAnsi="Bai Jamjuree" w:cs="Bai Jamjuree"/>
          <w:color w:val="000000"/>
        </w:rPr>
        <w:t xml:space="preserve">. </w:t>
      </w:r>
    </w:p>
    <w:p w14:paraId="42010C53" w14:textId="77777777" w:rsidR="00202484" w:rsidRDefault="00D1136E">
      <w:pPr>
        <w:spacing w:after="240" w:line="336" w:lineRule="auto"/>
      </w:pPr>
      <w:r>
        <w:rPr>
          <w:rFonts w:ascii="Bai Jamjuree Bold" w:eastAsia="Bai Jamjuree Bold" w:hAnsi="Bai Jamjuree Bold" w:cs="Bai Jamjuree Bold"/>
          <w:b/>
          <w:bCs/>
          <w:color w:val="EE6A0F"/>
        </w:rPr>
        <w:t xml:space="preserve">Toch is het ook belangrijk dat AI voldoende kwaliteitsvolle data aangeboden krijgt om op te trainen.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C55" w14:textId="77777777">
        <w:tblPrEx>
          <w:tblCellMar>
            <w:top w:w="0" w:type="dxa"/>
            <w:bottom w:w="0" w:type="dxa"/>
          </w:tblCellMar>
        </w:tblPrEx>
        <w:tc>
          <w:tcPr>
            <w:tcW w:w="9030" w:type="dxa"/>
            <w:shd w:val="clear" w:color="auto" w:fill="FF88DD"/>
            <w:tcMar>
              <w:top w:w="180" w:type="dxa"/>
              <w:left w:w="180" w:type="dxa"/>
              <w:bottom w:w="180" w:type="dxa"/>
              <w:right w:w="180" w:type="dxa"/>
            </w:tcMar>
          </w:tcPr>
          <w:p w14:paraId="42010C54"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42010C56" w14:textId="77777777" w:rsidR="00202484" w:rsidRDefault="00D1136E">
      <w:pPr>
        <w:spacing w:after="240" w:line="336" w:lineRule="auto"/>
      </w:pPr>
      <w:r>
        <w:rPr>
          <w:rFonts w:ascii="Bai Jamjuree" w:eastAsia="Bai Jamjuree" w:hAnsi="Bai Jamjuree" w:cs="Bai Jamjuree"/>
          <w:color w:val="FF0000"/>
        </w:rPr>
        <w:t>·</w:t>
      </w:r>
      <w:r>
        <w:rPr>
          <w:rFonts w:ascii="Bai Jamjuree" w:eastAsia="Bai Jamjuree" w:hAnsi="Bai Jamjuree" w:cs="Bai Jamjuree"/>
          <w:color w:val="FF0000"/>
          <w:sz w:val="14"/>
          <w:szCs w:val="14"/>
        </w:rPr>
        <w:t xml:space="preserve"> </w:t>
      </w:r>
      <w:r>
        <w:rPr>
          <w:rFonts w:ascii="Bai Jamjuree Bold" w:eastAsia="Bai Jamjuree Bold" w:hAnsi="Bai Jamjuree Bold" w:cs="Bai Jamjuree Bold"/>
          <w:b/>
          <w:bCs/>
          <w:color w:val="FF0000"/>
        </w:rPr>
        <w:t>Opname 2.3:</w:t>
      </w:r>
      <w:r>
        <w:rPr>
          <w:rFonts w:ascii="Bai Jamjuree" w:eastAsia="Bai Jamjuree" w:hAnsi="Bai Jamjuree" w:cs="Bai Jamjuree"/>
          <w:color w:val="FF0000"/>
        </w:rPr>
        <w:t xml:space="preserve"> Wat zou het probleem kunnen zijn van te weinig</w:t>
      </w:r>
      <w:r>
        <w:rPr>
          <w:rFonts w:ascii="Bai Jamjuree" w:eastAsia="Bai Jamjuree" w:hAnsi="Bai Jamjuree" w:cs="Bai Jamjuree"/>
          <w:strike/>
          <w:color w:val="FF0000"/>
        </w:rPr>
        <w:t>,</w:t>
      </w:r>
      <w:r>
        <w:rPr>
          <w:rFonts w:ascii="Bai Jamjuree" w:eastAsia="Bai Jamjuree" w:hAnsi="Bai Jamjuree" w:cs="Bai Jamjuree"/>
          <w:color w:val="FF0000"/>
        </w:rPr>
        <w:t xml:space="preserve"> kwaliteitsvolle data om een AI op te trainen? Vertel het aan </w:t>
      </w:r>
      <w:proofErr w:type="spellStart"/>
      <w:r>
        <w:rPr>
          <w:rFonts w:ascii="Bai Jamjuree" w:eastAsia="Bai Jamjuree" w:hAnsi="Bai Jamjuree" w:cs="Bai Jamjuree"/>
          <w:color w:val="FF0000"/>
        </w:rPr>
        <w:t>Maarallee</w:t>
      </w:r>
      <w:proofErr w:type="spellEnd"/>
      <w:r>
        <w:rPr>
          <w:rFonts w:ascii="Bai Jamjuree" w:eastAsia="Bai Jamjuree" w:hAnsi="Bai Jamjuree" w:cs="Bai Jamjuree"/>
          <w:color w:val="FF0000"/>
        </w:rPr>
        <w:t xml:space="preserve">. </w:t>
      </w:r>
    </w:p>
    <w:p w14:paraId="42010C57" w14:textId="77777777" w:rsidR="00202484" w:rsidRDefault="00D1136E">
      <w:pPr>
        <w:spacing w:after="240" w:line="336" w:lineRule="auto"/>
      </w:pPr>
      <w:r>
        <w:rPr>
          <w:rFonts w:ascii="Bai Jamjuree" w:eastAsia="Bai Jamjuree" w:hAnsi="Bai Jamjuree" w:cs="Bai Jamjuree"/>
          <w:color w:val="FF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C59" w14:textId="77777777">
        <w:tblPrEx>
          <w:tblCellMar>
            <w:top w:w="0" w:type="dxa"/>
            <w:bottom w:w="0" w:type="dxa"/>
          </w:tblCellMar>
        </w:tblPrEx>
        <w:tc>
          <w:tcPr>
            <w:tcW w:w="9030" w:type="dxa"/>
            <w:shd w:val="clear" w:color="auto" w:fill="EE6A0F"/>
            <w:tcMar>
              <w:top w:w="180" w:type="dxa"/>
              <w:left w:w="180" w:type="dxa"/>
              <w:bottom w:w="180" w:type="dxa"/>
              <w:right w:w="180" w:type="dxa"/>
            </w:tcMar>
          </w:tcPr>
          <w:p w14:paraId="42010C58"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Potentiële oplossing: </w:t>
            </w:r>
            <w:hyperlink r:id="rId22">
              <w:proofErr w:type="spellStart"/>
              <w:r>
                <w:rPr>
                  <w:rFonts w:ascii="Bai Jamjuree Bold" w:eastAsia="Bai Jamjuree Bold" w:hAnsi="Bai Jamjuree Bold" w:cs="Bai Jamjuree Bold"/>
                  <w:b/>
                  <w:bCs/>
                  <w:color w:val="FFFFFF"/>
                  <w:sz w:val="40"/>
                  <w:szCs w:val="40"/>
                  <w:u w:val="single" w:color="FFFFFF"/>
                </w:rPr>
                <w:t>Maarallee</w:t>
              </w:r>
              <w:proofErr w:type="spellEnd"/>
            </w:hyperlink>
            <w:r>
              <w:rPr>
                <w:rFonts w:ascii="Bai Jamjuree Bold" w:eastAsia="Bai Jamjuree Bold" w:hAnsi="Bai Jamjuree Bold" w:cs="Bai Jamjuree Bold"/>
                <w:b/>
                <w:bCs/>
                <w:color w:val="FFFFFF"/>
                <w:sz w:val="40"/>
                <w:szCs w:val="40"/>
                <w:u w:val="single" w:color="FFFFFF"/>
              </w:rPr>
              <w:t xml:space="preserve"> </w:t>
            </w:r>
          </w:p>
        </w:tc>
      </w:tr>
    </w:tbl>
    <w:p w14:paraId="42010C5A" w14:textId="77777777" w:rsidR="00202484" w:rsidRDefault="00D1136E">
      <w:pPr>
        <w:spacing w:after="240" w:line="336" w:lineRule="auto"/>
      </w:pPr>
      <w:r>
        <w:rPr>
          <w:rFonts w:ascii="Bai Jamjuree Bold" w:eastAsia="Bai Jamjuree Bold" w:hAnsi="Bai Jamjuree Bold" w:cs="Bai Jamjuree Bold"/>
          <w:b/>
          <w:bCs/>
          <w:color w:val="6E4CE2"/>
        </w:rPr>
        <w:t xml:space="preserve">Waarom begrijpt je </w:t>
      </w:r>
      <w:proofErr w:type="spellStart"/>
      <w:r>
        <w:rPr>
          <w:rFonts w:ascii="Bai Jamjuree Bold" w:eastAsia="Bai Jamjuree Bold" w:hAnsi="Bai Jamjuree Bold" w:cs="Bai Jamjuree Bold"/>
          <w:b/>
          <w:bCs/>
          <w:color w:val="6E4CE2"/>
        </w:rPr>
        <w:t>spraakassistent</w:t>
      </w:r>
      <w:proofErr w:type="spellEnd"/>
      <w:r>
        <w:rPr>
          <w:rFonts w:ascii="Bai Jamjuree Bold" w:eastAsia="Bai Jamjuree Bold" w:hAnsi="Bai Jamjuree Bold" w:cs="Bai Jamjuree Bold"/>
          <w:b/>
          <w:bCs/>
          <w:color w:val="6E4CE2"/>
        </w:rPr>
        <w:t xml:space="preserve"> je soms niet als je gewoon Vlaams praat?</w:t>
      </w:r>
      <w:r>
        <w:rPr>
          <w:rFonts w:ascii="Bai Jamjuree" w:eastAsia="Bai Jamjuree" w:hAnsi="Bai Jamjuree" w:cs="Bai Jamjuree"/>
          <w:color w:val="6E4CE2"/>
        </w:rPr>
        <w:t xml:space="preserve"> </w:t>
      </w:r>
      <w:r>
        <w:rPr>
          <w:rFonts w:ascii="Bai Jamjuree" w:eastAsia="Bai Jamjuree" w:hAnsi="Bai Jamjuree" w:cs="Bai Jamjuree"/>
          <w:color w:val="000000"/>
        </w:rPr>
        <w:t xml:space="preserve">Omdat artificiële intelligentie (AI) vandaag meestal getraind wordt op data in de Nederlandse standaardtaal die gebruikt wordt door officiële instanties en programma’s, zoals het nieuws. Veel van de taal in de trainingsdata lijkt ook het meest op Nederlands uit Nederland. Vandaar dat AI-modellen de Vlaamse tongval niet herkennen en dus vaak niet goed oppikken. De AI verstaat het Vlaams niet. </w:t>
      </w:r>
    </w:p>
    <w:p w14:paraId="42010C5B" w14:textId="77777777" w:rsidR="00202484" w:rsidRDefault="00D1136E">
      <w:pPr>
        <w:spacing w:after="240" w:line="336" w:lineRule="auto"/>
      </w:pPr>
      <w:r>
        <w:rPr>
          <w:rFonts w:ascii="Bai Jamjuree" w:eastAsia="Bai Jamjuree" w:hAnsi="Bai Jamjuree" w:cs="Bai Jamjuree"/>
          <w:color w:val="000000"/>
        </w:rPr>
        <w:lastRenderedPageBreak/>
        <w:t xml:space="preserve">Om dit probleem te op te lossen, moet AI meer voorbeelden krijgen van hoe mensen in Vlaanderen écht praten. Er is echter </w:t>
      </w:r>
      <w:r>
        <w:rPr>
          <w:rFonts w:ascii="Bai Jamjuree Bold" w:eastAsia="Bai Jamjuree Bold" w:hAnsi="Bai Jamjuree Bold" w:cs="Bai Jamjuree Bold"/>
          <w:b/>
          <w:bCs/>
          <w:color w:val="000000"/>
        </w:rPr>
        <w:t>te weinig gevarieerde Vlaamse spraakdata</w:t>
      </w:r>
      <w:r>
        <w:rPr>
          <w:rFonts w:ascii="Bai Jamjuree" w:eastAsia="Bai Jamjuree" w:hAnsi="Bai Jamjuree" w:cs="Bai Jamjuree"/>
          <w:color w:val="000000"/>
        </w:rPr>
        <w:t xml:space="preserve"> beschikbaar om AI mee te trainen. Zonder die Vlaamse spraakdata kan AI nooit voldoende de verschillende taalvariaties in het Vlaamse gebied begrijpen. </w:t>
      </w:r>
    </w:p>
    <w:p w14:paraId="42010C5C" w14:textId="77777777" w:rsidR="00202484" w:rsidRDefault="00D1136E">
      <w:pPr>
        <w:spacing w:after="240" w:line="336" w:lineRule="auto"/>
      </w:pPr>
      <w:r>
        <w:rPr>
          <w:rFonts w:ascii="Bai Jamjuree Bold" w:eastAsia="Bai Jamjuree Bold" w:hAnsi="Bai Jamjuree Bold" w:cs="Bai Jamjuree Bold"/>
          <w:b/>
          <w:bCs/>
          <w:color w:val="6E4CE2"/>
        </w:rPr>
        <w:t>Daar willen wij iets aan doen!</w:t>
      </w:r>
      <w:r>
        <w:rPr>
          <w:rFonts w:ascii="Bai Jamjuree" w:eastAsia="Bai Jamjuree" w:hAnsi="Bai Jamjuree" w:cs="Bai Jamjuree"/>
          <w:color w:val="6E4CE2"/>
        </w:rPr>
        <w:t xml:space="preserve"> </w:t>
      </w:r>
    </w:p>
    <w:p w14:paraId="42010C5D" w14:textId="77777777" w:rsidR="00202484" w:rsidRDefault="00D1136E">
      <w:pPr>
        <w:spacing w:after="240" w:line="336" w:lineRule="auto"/>
      </w:pPr>
      <w:r>
        <w:rPr>
          <w:rFonts w:ascii="Bai Jamjuree" w:eastAsia="Bai Jamjuree" w:hAnsi="Bai Jamjuree" w:cs="Bai Jamjuree"/>
          <w:color w:val="000000"/>
        </w:rPr>
        <w:t xml:space="preserve">Met maarallee.be bouwen we aan een dataset als voorwaarde voor spraaktechnologie die ook de verschillende Vlaamse manieren van spreken begrijpt. </w:t>
      </w:r>
      <w:r>
        <w:rPr>
          <w:rFonts w:ascii="Bai Jamjuree Bold" w:eastAsia="Bai Jamjuree Bold" w:hAnsi="Bai Jamjuree Bold" w:cs="Bai Jamjuree Bold"/>
          <w:b/>
          <w:bCs/>
          <w:color w:val="000000"/>
        </w:rPr>
        <w:t xml:space="preserve">Maarallee.be is een burgerwetenschapsproject </w:t>
      </w:r>
      <w:r>
        <w:rPr>
          <w:rFonts w:ascii="Bai Jamjuree" w:eastAsia="Bai Jamjuree" w:hAnsi="Bai Jamjuree" w:cs="Bai Jamjuree"/>
          <w:color w:val="000000"/>
        </w:rPr>
        <w:t xml:space="preserve">waarbij we samen met burgers een grote databank van Vlaamse spraak willen opbouwen. We hebben Vlamingen van alle geslachten, leeftijden en provincies nodig om thuis audio-opnames in te spreken – in hun eigen taalgebruik, met hun eigen accent, dialect of tongval. </w:t>
      </w:r>
      <w:r>
        <w:rPr>
          <w:rFonts w:ascii="Bai Jamjuree Bold" w:eastAsia="Bai Jamjuree Bold" w:hAnsi="Bai Jamjuree Bold" w:cs="Bai Jamjuree Bold"/>
          <w:b/>
          <w:bCs/>
          <w:color w:val="6E4CE2"/>
        </w:rPr>
        <w:t xml:space="preserve">Dus zeker ook de stem van jongeren! </w:t>
      </w:r>
    </w:p>
    <w:p w14:paraId="42010C5E" w14:textId="77777777" w:rsidR="00202484" w:rsidRDefault="00D1136E">
      <w:pPr>
        <w:spacing w:after="240" w:line="336" w:lineRule="auto"/>
      </w:pPr>
      <w:r>
        <w:rPr>
          <w:rFonts w:ascii="Bai Jamjuree" w:eastAsia="Bai Jamjuree" w:hAnsi="Bai Jamjuree" w:cs="Bai Jamjuree"/>
          <w:color w:val="000000"/>
        </w:rPr>
        <w:t xml:space="preserve">Door samen </w:t>
      </w:r>
      <w:r>
        <w:rPr>
          <w:rFonts w:ascii="Bai Jamjuree Bold" w:eastAsia="Bai Jamjuree Bold" w:hAnsi="Bai Jamjuree Bold" w:cs="Bai Jamjuree Bold"/>
          <w:b/>
          <w:bCs/>
          <w:color w:val="000000"/>
        </w:rPr>
        <w:t>een grote (kwantitatieve) en gevarieerde (kwalitatieve) databank</w:t>
      </w:r>
      <w:r>
        <w:rPr>
          <w:rFonts w:ascii="Bai Jamjuree" w:eastAsia="Bai Jamjuree" w:hAnsi="Bai Jamjuree" w:cs="Bai Jamjuree"/>
          <w:color w:val="000000"/>
        </w:rPr>
        <w:t xml:space="preserve"> aan te leggen, kunnen we spraakherkenning ontwikkelen die ook onze manier van spreken begrijpt. Zo helpen we AI stapsgewijs beter Vlaams verstaan. </w:t>
      </w:r>
    </w:p>
    <w:p w14:paraId="42010C5F" w14:textId="77777777" w:rsidR="00202484" w:rsidRDefault="00D1136E">
      <w:pPr>
        <w:spacing w:after="240" w:line="336" w:lineRule="auto"/>
      </w:pPr>
      <w:r>
        <w:rPr>
          <w:rFonts w:ascii="Bai Jamjuree" w:eastAsia="Bai Jamjuree" w:hAnsi="Bai Jamjuree" w:cs="Bai Jamjuree"/>
          <w:color w:val="6E4CE2"/>
          <w:sz w:val="27"/>
          <w:szCs w:val="27"/>
        </w:rPr>
        <w:t xml:space="preserve">Download de app en help AI beter Vlaams verstaan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4515"/>
        <w:gridCol w:w="4515"/>
      </w:tblGrid>
      <w:tr w:rsidR="00202484" w14:paraId="42010C64" w14:textId="77777777">
        <w:tblPrEx>
          <w:tblCellMar>
            <w:top w:w="0" w:type="dxa"/>
            <w:bottom w:w="0" w:type="dxa"/>
          </w:tblCellMar>
        </w:tblPrEx>
        <w:tc>
          <w:tcPr>
            <w:tcW w:w="4515" w:type="dxa"/>
            <w:tcMar>
              <w:top w:w="0" w:type="dxa"/>
              <w:left w:w="0" w:type="dxa"/>
              <w:bottom w:w="0" w:type="dxa"/>
              <w:right w:w="0" w:type="dxa"/>
            </w:tcMar>
          </w:tcPr>
          <w:p w14:paraId="42010C60" w14:textId="77777777" w:rsidR="00202484" w:rsidRDefault="00D1136E">
            <w:pPr>
              <w:spacing w:before="120" w:after="120"/>
              <w:jc w:val="center"/>
            </w:pPr>
            <w:r>
              <w:rPr>
                <w:noProof/>
              </w:rPr>
              <w:drawing>
                <wp:inline distT="0" distB="0" distL="0" distR="0" wp14:anchorId="42010CEA" wp14:editId="42010CEB">
                  <wp:extent cx="2867025" cy="2867025"/>
                  <wp:effectExtent l="0" t="0" r="0" b="0"/>
                  <wp:docPr id="4" name="Drawing 4" descr="b4bd8f4f2105f167669c70ea4b3b58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4bd8f4f2105f167669c70ea4b3b58a5.png"/>
                          <pic:cNvPicPr>
                            <a:picLocks noChangeAspect="1"/>
                          </pic:cNvPicPr>
                        </pic:nvPicPr>
                        <pic:blipFill>
                          <a:blip r:embed="rId14"/>
                          <a:stretch>
                            <a:fillRect/>
                          </a:stretch>
                        </pic:blipFill>
                        <pic:spPr>
                          <a:xfrm>
                            <a:off x="0" y="0"/>
                            <a:ext cx="2867025" cy="2867025"/>
                          </a:xfrm>
                          <a:prstGeom prst="rect">
                            <a:avLst/>
                          </a:prstGeom>
                        </pic:spPr>
                      </pic:pic>
                    </a:graphicData>
                  </a:graphic>
                </wp:inline>
              </w:drawing>
            </w:r>
          </w:p>
          <w:p w14:paraId="42010C61" w14:textId="77777777" w:rsidR="00202484" w:rsidRDefault="00D1136E">
            <w:pPr>
              <w:spacing w:after="240" w:line="336" w:lineRule="auto"/>
            </w:pPr>
            <w:r>
              <w:rPr>
                <w:rFonts w:ascii="Arimo" w:eastAsia="Arimo" w:hAnsi="Arimo" w:cs="Arimo"/>
                <w:color w:val="000000"/>
              </w:rPr>
              <w:t xml:space="preserve"> </w:t>
            </w:r>
          </w:p>
        </w:tc>
        <w:tc>
          <w:tcPr>
            <w:tcW w:w="4515" w:type="dxa"/>
            <w:tcMar>
              <w:top w:w="0" w:type="dxa"/>
              <w:left w:w="0" w:type="dxa"/>
              <w:bottom w:w="0" w:type="dxa"/>
              <w:right w:w="0" w:type="dxa"/>
            </w:tcMar>
          </w:tcPr>
          <w:p w14:paraId="42010C62" w14:textId="77777777" w:rsidR="00202484" w:rsidRDefault="00D1136E">
            <w:pPr>
              <w:spacing w:before="120" w:after="120"/>
              <w:jc w:val="center"/>
            </w:pPr>
            <w:r>
              <w:rPr>
                <w:noProof/>
              </w:rPr>
              <w:drawing>
                <wp:inline distT="0" distB="0" distL="0" distR="0" wp14:anchorId="42010CEC" wp14:editId="42010CED">
                  <wp:extent cx="2640526" cy="2778384"/>
                  <wp:effectExtent l="0" t="0" r="0" b="0"/>
                  <wp:docPr id="5" name="Drawing 5" descr="841d2d7258f39360e8c719f38ff48b7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41d2d7258f39360e8c719f38ff48b7d.png"/>
                          <pic:cNvPicPr>
                            <a:picLocks noChangeAspect="1"/>
                          </pic:cNvPicPr>
                        </pic:nvPicPr>
                        <pic:blipFill>
                          <a:blip r:embed="rId15"/>
                          <a:srcRect l="2480" r="2480"/>
                          <a:stretch>
                            <a:fillRect/>
                          </a:stretch>
                        </pic:blipFill>
                        <pic:spPr>
                          <a:xfrm>
                            <a:off x="0" y="0"/>
                            <a:ext cx="2640526" cy="2778384"/>
                          </a:xfrm>
                          <a:prstGeom prst="rect">
                            <a:avLst/>
                          </a:prstGeom>
                        </pic:spPr>
                      </pic:pic>
                    </a:graphicData>
                  </a:graphic>
                </wp:inline>
              </w:drawing>
            </w:r>
          </w:p>
          <w:p w14:paraId="42010C63" w14:textId="77777777" w:rsidR="00202484" w:rsidRDefault="00D1136E">
            <w:pPr>
              <w:spacing w:after="240" w:line="336" w:lineRule="auto"/>
            </w:pPr>
            <w:r>
              <w:rPr>
                <w:rFonts w:ascii="Arimo" w:eastAsia="Arimo" w:hAnsi="Arimo" w:cs="Arimo"/>
                <w:color w:val="000000"/>
              </w:rPr>
              <w:t xml:space="preserve"> </w:t>
            </w:r>
          </w:p>
        </w:tc>
      </w:tr>
    </w:tbl>
    <w:p w14:paraId="42010C65" w14:textId="77777777" w:rsidR="00202484" w:rsidRDefault="00D1136E">
      <w:pPr>
        <w:spacing w:before="120" w:after="120"/>
      </w:pPr>
      <w:r>
        <w:lastRenderedPageBreak/>
        <w:br w:type="page"/>
      </w:r>
    </w:p>
    <w:tbl>
      <w:tblPr>
        <w:tblW w:w="9030" w:type="dxa"/>
        <w:tblBorders>
          <w:top w:val="single" w:sz="6" w:space="0" w:color="894DF8"/>
          <w:left w:val="single" w:sz="6" w:space="0" w:color="894DF8"/>
          <w:bottom w:val="single" w:sz="6" w:space="0" w:color="894DF8"/>
          <w:right w:val="single" w:sz="6" w:space="0" w:color="894DF8"/>
          <w:insideH w:val="single" w:sz="6" w:space="0" w:color="894DF8"/>
          <w:insideV w:val="single" w:sz="6" w:space="0" w:color="894DF8"/>
        </w:tblBorders>
        <w:tblCellMar>
          <w:left w:w="10" w:type="dxa"/>
          <w:right w:w="10" w:type="dxa"/>
        </w:tblCellMar>
        <w:tblLook w:val="04A0" w:firstRow="1" w:lastRow="0" w:firstColumn="1" w:lastColumn="0" w:noHBand="0" w:noVBand="1"/>
      </w:tblPr>
      <w:tblGrid>
        <w:gridCol w:w="9030"/>
      </w:tblGrid>
      <w:tr w:rsidR="00202484" w14:paraId="42010C67" w14:textId="77777777">
        <w:tblPrEx>
          <w:tblCellMar>
            <w:top w:w="0" w:type="dxa"/>
            <w:bottom w:w="0" w:type="dxa"/>
          </w:tblCellMar>
        </w:tblPrEx>
        <w:tc>
          <w:tcPr>
            <w:tcW w:w="9030" w:type="dxa"/>
            <w:tcBorders>
              <w:left w:val="none" w:sz="0" w:space="0" w:color="DBDBDB"/>
              <w:right w:val="none" w:sz="0" w:space="0" w:color="DBDBDB"/>
            </w:tcBorders>
            <w:shd w:val="clear" w:color="auto" w:fill="6E4CE2"/>
            <w:tcMar>
              <w:top w:w="180" w:type="dxa"/>
              <w:left w:w="180" w:type="dxa"/>
              <w:bottom w:w="180" w:type="dxa"/>
              <w:right w:w="180" w:type="dxa"/>
            </w:tcMar>
          </w:tcPr>
          <w:p w14:paraId="42010C66" w14:textId="77777777" w:rsidR="00202484" w:rsidRDefault="00D1136E">
            <w:pPr>
              <w:spacing w:after="240" w:line="300" w:lineRule="auto"/>
            </w:pPr>
            <w:r>
              <w:rPr>
                <w:rFonts w:ascii="Bai Jamjuree Bold" w:eastAsia="Bai Jamjuree Bold" w:hAnsi="Bai Jamjuree Bold" w:cs="Bai Jamjuree Bold"/>
                <w:b/>
                <w:bCs/>
                <w:color w:val="FFFFFF"/>
                <w:sz w:val="40"/>
                <w:szCs w:val="40"/>
              </w:rPr>
              <w:lastRenderedPageBreak/>
              <w:t xml:space="preserve">Les 3: Standaardtaal en Normen </w:t>
            </w:r>
          </w:p>
        </w:tc>
      </w:tr>
    </w:tbl>
    <w:p w14:paraId="42010C68" w14:textId="77777777" w:rsidR="00202484" w:rsidRDefault="00D1136E">
      <w:pPr>
        <w:numPr>
          <w:ilvl w:val="0"/>
          <w:numId w:val="20"/>
        </w:numPr>
        <w:spacing w:after="0" w:line="336" w:lineRule="auto"/>
      </w:pPr>
      <w:r>
        <w:rPr>
          <w:rFonts w:ascii="Bai Jamjuree Bold" w:eastAsia="Bai Jamjuree Bold" w:hAnsi="Bai Jamjuree Bold" w:cs="Bai Jamjuree Bold"/>
          <w:b/>
          <w:bCs/>
          <w:color w:val="000000"/>
        </w:rPr>
        <w:t>Inhoud:</w:t>
      </w:r>
      <w:r>
        <w:rPr>
          <w:rFonts w:ascii="Bai Jamjuree" w:eastAsia="Bai Jamjuree" w:hAnsi="Bai Jamjuree" w:cs="Bai Jamjuree"/>
          <w:color w:val="000000"/>
        </w:rPr>
        <w:t xml:space="preserve"> Functie van standaardtaal in media, onderwijs, formele situaties, de begrippen register, </w:t>
      </w:r>
      <w:proofErr w:type="spellStart"/>
      <w:r>
        <w:rPr>
          <w:rFonts w:ascii="Bai Jamjuree" w:eastAsia="Bai Jamjuree" w:hAnsi="Bai Jamjuree" w:cs="Bai Jamjuree"/>
          <w:color w:val="000000"/>
        </w:rPr>
        <w:t>stillistische</w:t>
      </w:r>
      <w:proofErr w:type="spellEnd"/>
      <w:r>
        <w:rPr>
          <w:rFonts w:ascii="Bai Jamjuree" w:eastAsia="Bai Jamjuree" w:hAnsi="Bai Jamjuree" w:cs="Bai Jamjuree"/>
          <w:color w:val="000000"/>
        </w:rPr>
        <w:t xml:space="preserve"> variatie  </w:t>
      </w:r>
    </w:p>
    <w:p w14:paraId="42010C69" w14:textId="77777777" w:rsidR="00202484" w:rsidRDefault="00D1136E">
      <w:pPr>
        <w:numPr>
          <w:ilvl w:val="0"/>
          <w:numId w:val="20"/>
        </w:numPr>
        <w:spacing w:after="0" w:line="336" w:lineRule="auto"/>
      </w:pPr>
      <w:r>
        <w:rPr>
          <w:rFonts w:ascii="Bai Jamjuree Bold" w:eastAsia="Bai Jamjuree Bold" w:hAnsi="Bai Jamjuree Bold" w:cs="Bai Jamjuree Bold"/>
          <w:b/>
          <w:bCs/>
          <w:color w:val="000000"/>
        </w:rPr>
        <w:t xml:space="preserve">Activiteit: </w:t>
      </w:r>
      <w:r>
        <w:rPr>
          <w:rFonts w:ascii="Bai Jamjuree" w:eastAsia="Bai Jamjuree" w:hAnsi="Bai Jamjuree" w:cs="Bai Jamjuree"/>
          <w:color w:val="000000"/>
        </w:rPr>
        <w:t xml:space="preserve">Leerlingen kiezen een formele boodschap en spreken die in de app in, zowel met aangepaste als met onaangepaste taal.  </w:t>
      </w:r>
    </w:p>
    <w:p w14:paraId="42010C6A" w14:textId="77777777" w:rsidR="00202484" w:rsidRDefault="00D1136E">
      <w:pPr>
        <w:numPr>
          <w:ilvl w:val="1"/>
          <w:numId w:val="20"/>
        </w:numPr>
        <w:spacing w:after="0" w:line="336" w:lineRule="auto"/>
      </w:pPr>
      <w:r>
        <w:rPr>
          <w:rFonts w:ascii="Bai Jamjuree Bold" w:eastAsia="Bai Jamjuree Bold" w:hAnsi="Bai Jamjuree Bold" w:cs="Bai Jamjuree Bold"/>
          <w:b/>
          <w:bCs/>
          <w:color w:val="C00000"/>
        </w:rPr>
        <w:t>Opname 3.1:</w:t>
      </w:r>
      <w:r>
        <w:rPr>
          <w:rFonts w:ascii="Bai Jamjuree" w:eastAsia="Bai Jamjuree" w:hAnsi="Bai Jamjuree" w:cs="Bai Jamjuree"/>
          <w:color w:val="C00000"/>
        </w:rPr>
        <w:t xml:space="preserve"> Leerlingen spreken een formele boodschap in. Ze kiezen uit één van de volgende opties: </w:t>
      </w:r>
    </w:p>
    <w:p w14:paraId="42010C6B" w14:textId="77777777" w:rsidR="00202484" w:rsidRDefault="00D1136E">
      <w:pPr>
        <w:numPr>
          <w:ilvl w:val="2"/>
          <w:numId w:val="20"/>
        </w:numPr>
        <w:spacing w:after="0" w:line="336" w:lineRule="auto"/>
      </w:pPr>
      <w:r>
        <w:rPr>
          <w:rFonts w:ascii="Bai Jamjuree" w:eastAsia="Bai Jamjuree" w:hAnsi="Bai Jamjuree" w:cs="Bai Jamjuree"/>
          <w:color w:val="000000"/>
        </w:rPr>
        <w:t xml:space="preserve">Klachtenboodschap bij een bedrijf </w:t>
      </w:r>
    </w:p>
    <w:p w14:paraId="42010C6C" w14:textId="77777777" w:rsidR="00202484" w:rsidRDefault="00D1136E">
      <w:pPr>
        <w:numPr>
          <w:ilvl w:val="2"/>
          <w:numId w:val="20"/>
        </w:numPr>
        <w:spacing w:after="0" w:line="336" w:lineRule="auto"/>
      </w:pPr>
      <w:r>
        <w:rPr>
          <w:rFonts w:ascii="Bai Jamjuree" w:eastAsia="Bai Jamjuree" w:hAnsi="Bai Jamjuree" w:cs="Bai Jamjuree"/>
          <w:color w:val="000000"/>
        </w:rPr>
        <w:t xml:space="preserve">Zichzelf aanbieden voor een sollicitatie </w:t>
      </w:r>
    </w:p>
    <w:p w14:paraId="42010C6D" w14:textId="77777777" w:rsidR="00202484" w:rsidRDefault="00D1136E">
      <w:pPr>
        <w:numPr>
          <w:ilvl w:val="2"/>
          <w:numId w:val="20"/>
        </w:numPr>
        <w:spacing w:after="0" w:line="336" w:lineRule="auto"/>
      </w:pPr>
      <w:r>
        <w:rPr>
          <w:rFonts w:ascii="Bai Jamjuree" w:eastAsia="Bai Jamjuree" w:hAnsi="Bai Jamjuree" w:cs="Bai Jamjuree"/>
          <w:color w:val="000000"/>
        </w:rPr>
        <w:t xml:space="preserve">Aangifte doen bij de politie voor een gestolen fiets </w:t>
      </w:r>
    </w:p>
    <w:p w14:paraId="42010C6E" w14:textId="77777777" w:rsidR="00202484" w:rsidRDefault="00D1136E">
      <w:pPr>
        <w:numPr>
          <w:ilvl w:val="1"/>
          <w:numId w:val="20"/>
        </w:numPr>
        <w:spacing w:after="240" w:line="336" w:lineRule="auto"/>
      </w:pPr>
      <w:r>
        <w:rPr>
          <w:rFonts w:ascii="Bai Jamjuree Bold" w:eastAsia="Bai Jamjuree Bold" w:hAnsi="Bai Jamjuree Bold" w:cs="Bai Jamjuree Bold"/>
          <w:b/>
          <w:bCs/>
          <w:color w:val="C00000"/>
        </w:rPr>
        <w:t>Opname 3.2:</w:t>
      </w:r>
      <w:r>
        <w:rPr>
          <w:rFonts w:ascii="Bai Jamjuree" w:eastAsia="Bai Jamjuree" w:hAnsi="Bai Jamjuree" w:cs="Bai Jamjuree"/>
          <w:color w:val="C00000"/>
        </w:rPr>
        <w:t xml:space="preserve"> Ze doen dit nu opnieuw, maar in een totaal onaangepaste vorm; bijvoorbeeld jongerentaal. </w:t>
      </w:r>
    </w:p>
    <w:p w14:paraId="42010C6F" w14:textId="77777777" w:rsidR="00202484" w:rsidRDefault="00202484">
      <w:pPr>
        <w:pBdr>
          <w:bottom w:val="single" w:sz="6" w:space="0" w:color="BFC3C8"/>
        </w:pBdr>
        <w:spacing w:before="120" w:after="120" w:line="0" w:lineRule="auto"/>
      </w:pP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C71" w14:textId="77777777">
        <w:tblPrEx>
          <w:tblCellMar>
            <w:top w:w="0" w:type="dxa"/>
            <w:bottom w:w="0" w:type="dxa"/>
          </w:tblCellMar>
        </w:tblPrEx>
        <w:tc>
          <w:tcPr>
            <w:tcW w:w="9030" w:type="dxa"/>
            <w:shd w:val="clear" w:color="auto" w:fill="EE6A0F"/>
            <w:tcMar>
              <w:top w:w="180" w:type="dxa"/>
              <w:left w:w="180" w:type="dxa"/>
              <w:bottom w:w="180" w:type="dxa"/>
              <w:right w:w="180" w:type="dxa"/>
            </w:tcMar>
          </w:tcPr>
          <w:p w14:paraId="42010C70"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Sociolinguïstiek en taalregisters </w:t>
            </w:r>
          </w:p>
        </w:tc>
      </w:tr>
    </w:tbl>
    <w:p w14:paraId="42010C72" w14:textId="77777777" w:rsidR="00202484" w:rsidRDefault="00D1136E">
      <w:pPr>
        <w:spacing w:after="240" w:line="336" w:lineRule="auto"/>
      </w:pPr>
      <w:r>
        <w:rPr>
          <w:rFonts w:ascii="Bai Jamjuree Bold" w:eastAsia="Bai Jamjuree Bold" w:hAnsi="Bai Jamjuree Bold" w:cs="Bai Jamjuree Bold"/>
          <w:b/>
          <w:bCs/>
          <w:color w:val="6E4CE2"/>
          <w:sz w:val="27"/>
          <w:szCs w:val="27"/>
        </w:rPr>
        <w:t xml:space="preserve">Voorkennis activeren en plannen </w:t>
      </w:r>
    </w:p>
    <w:p w14:paraId="42010C73" w14:textId="77777777" w:rsidR="00202484" w:rsidRDefault="00D1136E">
      <w:pPr>
        <w:spacing w:after="240" w:line="336" w:lineRule="auto"/>
        <w:jc w:val="both"/>
      </w:pPr>
      <w:r>
        <w:rPr>
          <w:rFonts w:ascii="Bai Jamjuree" w:eastAsia="Bai Jamjuree" w:hAnsi="Bai Jamjuree" w:cs="Bai Jamjuree"/>
          <w:color w:val="000000"/>
        </w:rPr>
        <w:t xml:space="preserve">In het verleden heb je normaal al enkele voorbeelden van taalvariatie bestudeerd tijdens de lessen Nederlands, Frans en/of Engels.  </w:t>
      </w:r>
    </w:p>
    <w:p w14:paraId="42010C74" w14:textId="77777777" w:rsidR="00202484" w:rsidRDefault="00D1136E">
      <w:pPr>
        <w:spacing w:after="240" w:line="336" w:lineRule="auto"/>
        <w:jc w:val="both"/>
      </w:pPr>
      <w:r>
        <w:rPr>
          <w:rFonts w:ascii="Bai Jamjuree" w:eastAsia="Bai Jamjuree" w:hAnsi="Bai Jamjuree" w:cs="Bai Jamjuree"/>
          <w:color w:val="000000"/>
          <w:sz w:val="27"/>
          <w:szCs w:val="27"/>
        </w:rPr>
        <w:t xml:space="preserve">Ga online op zoek naar informatie om bepaalde termen en definities hieronder terug op te frissen:  </w:t>
      </w:r>
    </w:p>
    <w:p w14:paraId="42010C75" w14:textId="77777777" w:rsidR="00202484" w:rsidRDefault="00D1136E">
      <w:pPr>
        <w:spacing w:after="240" w:line="336" w:lineRule="auto"/>
      </w:pPr>
      <w:r>
        <w:rPr>
          <w:rFonts w:ascii="Bai Jamjuree Italics" w:eastAsia="Bai Jamjuree Italics" w:hAnsi="Bai Jamjuree Italics" w:cs="Bai Jamjuree Italics"/>
          <w:i/>
          <w:iCs/>
          <w:color w:val="000000"/>
          <w:sz w:val="20"/>
          <w:szCs w:val="20"/>
        </w:rPr>
        <w:t xml:space="preserve">Maak opdrachten 1.1, 1.2 en 1.3 met je buur. </w:t>
      </w:r>
    </w:p>
    <w:p w14:paraId="42010C76" w14:textId="77777777" w:rsidR="00202484" w:rsidRDefault="00D1136E">
      <w:pPr>
        <w:spacing w:after="240" w:line="336" w:lineRule="auto"/>
      </w:pPr>
      <w:r>
        <w:rPr>
          <w:rFonts w:ascii="Bai Jamjuree Bold" w:eastAsia="Bai Jamjuree Bold" w:hAnsi="Bai Jamjuree Bold" w:cs="Bai Jamjuree Bold"/>
          <w:b/>
          <w:bCs/>
          <w:color w:val="000000"/>
        </w:rPr>
        <w:t xml:space="preserve">1.1 Definitie </w:t>
      </w:r>
      <w:r>
        <w:rPr>
          <w:rFonts w:ascii="Bai Jamjuree" w:eastAsia="Bai Jamjuree" w:hAnsi="Bai Jamjuree" w:cs="Bai Jamjuree"/>
          <w:color w:val="000000"/>
        </w:rPr>
        <w:t xml:space="preserve"> </w:t>
      </w:r>
    </w:p>
    <w:p w14:paraId="42010C77" w14:textId="77777777" w:rsidR="00202484" w:rsidRDefault="00D1136E">
      <w:pPr>
        <w:spacing w:after="240" w:line="336" w:lineRule="auto"/>
      </w:pPr>
      <w:r>
        <w:rPr>
          <w:rFonts w:ascii="Bai Jamjuree" w:eastAsia="Bai Jamjuree" w:hAnsi="Bai Jamjuree" w:cs="Bai Jamjuree"/>
          <w:color w:val="000000"/>
        </w:rPr>
        <w:t xml:space="preserve">Wat onderzoekt de sociolinguïstiek?  </w:t>
      </w:r>
    </w:p>
    <w:p w14:paraId="42010C78" w14:textId="77777777" w:rsidR="00202484" w:rsidRDefault="00D1136E">
      <w:pPr>
        <w:spacing w:after="240" w:line="336" w:lineRule="auto"/>
      </w:pPr>
      <w:r>
        <w:rPr>
          <w:rFonts w:ascii="Bai Jamjuree" w:eastAsia="Bai Jamjuree" w:hAnsi="Bai Jamjuree" w:cs="Bai Jamjuree"/>
          <w:color w:val="4EA72E"/>
        </w:rPr>
        <w:t xml:space="preserve"> </w:t>
      </w:r>
    </w:p>
    <w:p w14:paraId="42010C79" w14:textId="77777777" w:rsidR="00202484" w:rsidRDefault="00D1136E">
      <w:pPr>
        <w:spacing w:after="240" w:line="336" w:lineRule="auto"/>
      </w:pPr>
      <w:r>
        <w:rPr>
          <w:rFonts w:ascii="Bai Jamjuree" w:eastAsia="Bai Jamjuree" w:hAnsi="Bai Jamjuree" w:cs="Bai Jamjuree"/>
          <w:color w:val="4EA72E"/>
        </w:rPr>
        <w:t xml:space="preserve"> </w:t>
      </w:r>
    </w:p>
    <w:p w14:paraId="42010C7A" w14:textId="77777777" w:rsidR="00202484" w:rsidRDefault="00D1136E">
      <w:pPr>
        <w:spacing w:after="240" w:line="336" w:lineRule="auto"/>
      </w:pPr>
      <w:r>
        <w:rPr>
          <w:rFonts w:ascii="Bai Jamjuree Bold" w:eastAsia="Bai Jamjuree Bold" w:hAnsi="Bai Jamjuree Bold" w:cs="Bai Jamjuree Bold"/>
          <w:b/>
          <w:bCs/>
          <w:color w:val="000000"/>
        </w:rPr>
        <w:lastRenderedPageBreak/>
        <w:t>1.2 Sociale en taalkundige variabelen</w:t>
      </w:r>
      <w:r>
        <w:rPr>
          <w:rFonts w:ascii="Bai Jamjuree" w:eastAsia="Bai Jamjuree" w:hAnsi="Bai Jamjuree" w:cs="Bai Jamjuree"/>
          <w:color w:val="000000"/>
        </w:rPr>
        <w:t xml:space="preserve"> </w:t>
      </w:r>
    </w:p>
    <w:p w14:paraId="42010C7B" w14:textId="77777777" w:rsidR="00202484" w:rsidRDefault="00D1136E">
      <w:pPr>
        <w:spacing w:after="240" w:line="336" w:lineRule="auto"/>
      </w:pPr>
      <w:r>
        <w:rPr>
          <w:rFonts w:ascii="Bai Jamjuree" w:eastAsia="Bai Jamjuree" w:hAnsi="Bai Jamjuree" w:cs="Bai Jamjuree"/>
          <w:color w:val="000000"/>
        </w:rPr>
        <w:t xml:space="preserve">Geef drie voorbeelden van sociale variabelen:  </w:t>
      </w:r>
    </w:p>
    <w:p w14:paraId="42010C7C" w14:textId="77777777" w:rsidR="00202484" w:rsidRDefault="00D1136E">
      <w:pPr>
        <w:spacing w:after="240" w:line="336" w:lineRule="auto"/>
      </w:pPr>
      <w:r>
        <w:rPr>
          <w:rFonts w:ascii="Bai Jamjuree" w:eastAsia="Bai Jamjuree" w:hAnsi="Bai Jamjuree" w:cs="Bai Jamjuree"/>
          <w:color w:val="00B050"/>
        </w:rPr>
        <w:t xml:space="preserve"> </w:t>
      </w:r>
    </w:p>
    <w:p w14:paraId="42010C7D" w14:textId="77777777" w:rsidR="00202484" w:rsidRDefault="00D1136E">
      <w:pPr>
        <w:spacing w:after="240" w:line="336" w:lineRule="auto"/>
      </w:pPr>
      <w:r>
        <w:rPr>
          <w:rFonts w:ascii="Bai Jamjuree" w:eastAsia="Bai Jamjuree" w:hAnsi="Bai Jamjuree" w:cs="Bai Jamjuree"/>
          <w:color w:val="000000"/>
        </w:rPr>
        <w:t xml:space="preserve"> </w:t>
      </w:r>
    </w:p>
    <w:p w14:paraId="42010C7E" w14:textId="77777777" w:rsidR="00202484" w:rsidRDefault="00D1136E">
      <w:pPr>
        <w:spacing w:after="240" w:line="336" w:lineRule="auto"/>
      </w:pPr>
      <w:r>
        <w:rPr>
          <w:rFonts w:ascii="Bai Jamjuree" w:eastAsia="Bai Jamjuree" w:hAnsi="Bai Jamjuree" w:cs="Bai Jamjuree"/>
          <w:color w:val="000000"/>
        </w:rPr>
        <w:t xml:space="preserve">Geef twee voorbeelden van taalkundige variabelen: </w:t>
      </w:r>
    </w:p>
    <w:p w14:paraId="42010C7F" w14:textId="77777777" w:rsidR="00202484" w:rsidRDefault="00D1136E">
      <w:pPr>
        <w:spacing w:after="240" w:line="336" w:lineRule="auto"/>
      </w:pPr>
      <w:r>
        <w:rPr>
          <w:rFonts w:ascii="Bai Jamjuree" w:eastAsia="Bai Jamjuree" w:hAnsi="Bai Jamjuree" w:cs="Bai Jamjuree"/>
          <w:color w:val="00B050"/>
        </w:rPr>
        <w:t xml:space="preserve"> </w:t>
      </w:r>
    </w:p>
    <w:p w14:paraId="42010C80" w14:textId="77777777" w:rsidR="00202484" w:rsidRDefault="00D1136E">
      <w:pPr>
        <w:spacing w:after="240" w:line="336" w:lineRule="auto"/>
      </w:pPr>
      <w:r>
        <w:rPr>
          <w:rFonts w:ascii="Bai Jamjuree" w:eastAsia="Bai Jamjuree" w:hAnsi="Bai Jamjuree" w:cs="Bai Jamjuree"/>
          <w:color w:val="00B050"/>
        </w:rPr>
        <w:t xml:space="preserve"> </w:t>
      </w:r>
    </w:p>
    <w:p w14:paraId="42010C81" w14:textId="77777777" w:rsidR="00202484" w:rsidRDefault="00D1136E">
      <w:pPr>
        <w:spacing w:after="240" w:line="336" w:lineRule="auto"/>
      </w:pPr>
      <w:r>
        <w:rPr>
          <w:rFonts w:ascii="Bai Jamjuree Bold" w:eastAsia="Bai Jamjuree Bold" w:hAnsi="Bai Jamjuree Bold" w:cs="Bai Jamjuree Bold"/>
          <w:b/>
          <w:bCs/>
          <w:color w:val="000000"/>
        </w:rPr>
        <w:t>1.3 Stilistische taalvariatie</w:t>
      </w:r>
      <w:r>
        <w:rPr>
          <w:rFonts w:ascii="Bai Jamjuree" w:eastAsia="Bai Jamjuree" w:hAnsi="Bai Jamjuree" w:cs="Bai Jamjuree"/>
          <w:color w:val="000000"/>
        </w:rPr>
        <w:t xml:space="preserve"> </w:t>
      </w:r>
    </w:p>
    <w:p w14:paraId="42010C82" w14:textId="77777777" w:rsidR="00202484" w:rsidRDefault="00D1136E">
      <w:pPr>
        <w:spacing w:after="240" w:line="336" w:lineRule="auto"/>
      </w:pPr>
      <w:r>
        <w:rPr>
          <w:rFonts w:ascii="Bai Jamjuree" w:eastAsia="Bai Jamjuree" w:hAnsi="Bai Jamjuree" w:cs="Bai Jamjuree"/>
          <w:color w:val="000000"/>
        </w:rPr>
        <w:t xml:space="preserve">1.3.1 Wanneer je taalgebruik wordt bepaald door de situatie, hebben we te maken met </w:t>
      </w:r>
      <w:r>
        <w:rPr>
          <w:rFonts w:ascii="Bai Jamjuree Bold" w:eastAsia="Bai Jamjuree Bold" w:hAnsi="Bai Jamjuree Bold" w:cs="Bai Jamjuree Bold"/>
          <w:b/>
          <w:bCs/>
          <w:color w:val="000000"/>
          <w:u w:val="single" w:color="000000"/>
        </w:rPr>
        <w:t>stilistische taalvariatie</w:t>
      </w:r>
      <w:r>
        <w:rPr>
          <w:rFonts w:ascii="Bai Jamjuree" w:eastAsia="Bai Jamjuree" w:hAnsi="Bai Jamjuree" w:cs="Bai Jamjuree"/>
          <w:color w:val="000000"/>
        </w:rPr>
        <w:t xml:space="preserve">. We onderscheiden drie varianten of </w:t>
      </w:r>
      <w:r>
        <w:rPr>
          <w:rFonts w:ascii="Bai Jamjuree Bold" w:eastAsia="Bai Jamjuree Bold" w:hAnsi="Bai Jamjuree Bold" w:cs="Bai Jamjuree Bold"/>
          <w:b/>
          <w:bCs/>
          <w:color w:val="000000"/>
          <w:u w:val="single" w:color="000000"/>
        </w:rPr>
        <w:t>registers</w:t>
      </w:r>
      <w:r>
        <w:rPr>
          <w:rFonts w:ascii="Bai Jamjuree" w:eastAsia="Bai Jamjuree" w:hAnsi="Bai Jamjuree" w:cs="Bai Jamjuree"/>
          <w:color w:val="000000"/>
        </w:rPr>
        <w:t xml:space="preserve">: </w:t>
      </w:r>
    </w:p>
    <w:p w14:paraId="42010C83" w14:textId="77777777" w:rsidR="00202484" w:rsidRDefault="00D1136E">
      <w:pPr>
        <w:numPr>
          <w:ilvl w:val="0"/>
          <w:numId w:val="21"/>
        </w:numPr>
        <w:spacing w:after="240" w:line="336" w:lineRule="auto"/>
      </w:pPr>
      <w:r>
        <w:rPr>
          <w:rFonts w:ascii="Bai Jamjuree" w:eastAsia="Bai Jamjuree" w:hAnsi="Bai Jamjuree" w:cs="Bai Jamjuree"/>
          <w:color w:val="000000"/>
        </w:rPr>
        <w:t xml:space="preserve">Vulgair -&gt; informeel -&gt; ongemarkeerd -&gt; formeel taalgebruik </w:t>
      </w:r>
    </w:p>
    <w:p w14:paraId="42010C84" w14:textId="77777777" w:rsidR="00202484" w:rsidRDefault="00D1136E">
      <w:pPr>
        <w:spacing w:after="240" w:line="336" w:lineRule="auto"/>
      </w:pPr>
      <w:r>
        <w:rPr>
          <w:rFonts w:ascii="Bai Jamjuree" w:eastAsia="Bai Jamjuree" w:hAnsi="Bai Jamjuree" w:cs="Bai Jamjuree"/>
          <w:color w:val="000000"/>
        </w:rPr>
        <w:t xml:space="preserve">Geef hiervoor een voorbeeld:  </w:t>
      </w:r>
    </w:p>
    <w:p w14:paraId="42010C85" w14:textId="77777777" w:rsidR="00202484" w:rsidRDefault="00D1136E">
      <w:pPr>
        <w:spacing w:after="240" w:line="336" w:lineRule="auto"/>
      </w:pPr>
      <w:r>
        <w:rPr>
          <w:rFonts w:ascii="Bai Jamjuree" w:eastAsia="Bai Jamjuree" w:hAnsi="Bai Jamjuree" w:cs="Bai Jamjuree"/>
          <w:color w:val="00B050"/>
        </w:rPr>
        <w:t xml:space="preserve"> </w:t>
      </w:r>
    </w:p>
    <w:p w14:paraId="42010C86" w14:textId="77777777" w:rsidR="00202484" w:rsidRDefault="00D1136E">
      <w:pPr>
        <w:spacing w:after="240" w:line="336" w:lineRule="auto"/>
      </w:pPr>
      <w:r>
        <w:rPr>
          <w:rFonts w:ascii="Bai Jamjuree" w:eastAsia="Bai Jamjuree" w:hAnsi="Bai Jamjuree" w:cs="Bai Jamjuree"/>
          <w:color w:val="00B050"/>
        </w:rPr>
        <w:t xml:space="preserve"> </w:t>
      </w:r>
    </w:p>
    <w:p w14:paraId="42010C87" w14:textId="77777777" w:rsidR="00202484" w:rsidRDefault="00D1136E">
      <w:pPr>
        <w:numPr>
          <w:ilvl w:val="0"/>
          <w:numId w:val="22"/>
        </w:numPr>
        <w:spacing w:after="240" w:line="336" w:lineRule="auto"/>
      </w:pPr>
      <w:r>
        <w:rPr>
          <w:rFonts w:ascii="Bai Jamjuree" w:eastAsia="Bai Jamjuree" w:hAnsi="Bai Jamjuree" w:cs="Bai Jamjuree"/>
          <w:color w:val="000000"/>
        </w:rPr>
        <w:t xml:space="preserve">Van spreektalig naar schrijftalig </w:t>
      </w:r>
    </w:p>
    <w:p w14:paraId="42010C88" w14:textId="77777777" w:rsidR="00202484" w:rsidRDefault="00D1136E">
      <w:pPr>
        <w:spacing w:after="240" w:line="336" w:lineRule="auto"/>
      </w:pPr>
      <w:r>
        <w:rPr>
          <w:rFonts w:ascii="Bai Jamjuree" w:eastAsia="Bai Jamjuree" w:hAnsi="Bai Jamjuree" w:cs="Bai Jamjuree"/>
          <w:color w:val="156082"/>
        </w:rPr>
        <w:t xml:space="preserve"> </w:t>
      </w:r>
    </w:p>
    <w:p w14:paraId="42010C89" w14:textId="77777777" w:rsidR="00202484" w:rsidRDefault="00D1136E">
      <w:pPr>
        <w:spacing w:after="240" w:line="336" w:lineRule="auto"/>
      </w:pPr>
      <w:r>
        <w:rPr>
          <w:rFonts w:ascii="Bai Jamjuree" w:eastAsia="Bai Jamjuree" w:hAnsi="Bai Jamjuree" w:cs="Bai Jamjuree"/>
          <w:color w:val="156082"/>
        </w:rPr>
        <w:t xml:space="preserve"> </w:t>
      </w:r>
    </w:p>
    <w:p w14:paraId="42010C8A" w14:textId="77777777" w:rsidR="00202484" w:rsidRDefault="00D1136E">
      <w:pPr>
        <w:numPr>
          <w:ilvl w:val="0"/>
          <w:numId w:val="23"/>
        </w:numPr>
        <w:spacing w:after="240" w:line="336" w:lineRule="auto"/>
      </w:pPr>
      <w:r>
        <w:rPr>
          <w:rFonts w:ascii="Bai Jamjuree" w:eastAsia="Bai Jamjuree" w:hAnsi="Bai Jamjuree" w:cs="Bai Jamjuree"/>
          <w:color w:val="000000"/>
        </w:rPr>
        <w:t xml:space="preserve">Van modieus naar archaïsch taalgebruik </w:t>
      </w:r>
    </w:p>
    <w:p w14:paraId="42010C8B" w14:textId="77777777" w:rsidR="00202484" w:rsidRDefault="00D1136E">
      <w:pPr>
        <w:spacing w:after="240" w:line="336" w:lineRule="auto"/>
      </w:pPr>
      <w:r>
        <w:rPr>
          <w:rFonts w:ascii="Bai Jamjuree" w:eastAsia="Bai Jamjuree" w:hAnsi="Bai Jamjuree" w:cs="Bai Jamjuree"/>
          <w:color w:val="4EA72E"/>
        </w:rPr>
        <w:t xml:space="preserve"> </w:t>
      </w:r>
    </w:p>
    <w:p w14:paraId="42010C8C" w14:textId="77777777" w:rsidR="00202484" w:rsidRDefault="00D1136E">
      <w:pPr>
        <w:spacing w:after="240" w:line="336" w:lineRule="auto"/>
      </w:pPr>
      <w:r>
        <w:rPr>
          <w:rFonts w:ascii="Bai Jamjuree" w:eastAsia="Bai Jamjuree" w:hAnsi="Bai Jamjuree" w:cs="Bai Jamjuree"/>
          <w:color w:val="4EA72E"/>
        </w:rPr>
        <w:t xml:space="preserve"> </w:t>
      </w:r>
    </w:p>
    <w:p w14:paraId="42010C8D" w14:textId="77777777" w:rsidR="00202484" w:rsidRDefault="00D1136E">
      <w:pPr>
        <w:spacing w:after="240" w:line="336" w:lineRule="auto"/>
      </w:pPr>
      <w:r>
        <w:rPr>
          <w:rFonts w:ascii="Bai Jamjuree" w:eastAsia="Bai Jamjuree" w:hAnsi="Bai Jamjuree" w:cs="Bai Jamjuree"/>
          <w:color w:val="00B050"/>
        </w:rPr>
        <w:t xml:space="preserve"> </w:t>
      </w:r>
    </w:p>
    <w:p w14:paraId="42010C8E" w14:textId="77777777" w:rsidR="00202484" w:rsidRDefault="00D1136E">
      <w:pPr>
        <w:spacing w:after="240" w:line="336" w:lineRule="auto"/>
        <w:jc w:val="both"/>
      </w:pPr>
      <w:r>
        <w:rPr>
          <w:rFonts w:ascii="Bai Jamjuree" w:eastAsia="Bai Jamjuree" w:hAnsi="Bai Jamjuree" w:cs="Bai Jamjuree"/>
          <w:color w:val="000000"/>
          <w:sz w:val="27"/>
          <w:szCs w:val="27"/>
        </w:rPr>
        <w:lastRenderedPageBreak/>
        <w:t xml:space="preserve">Bekijk het filmpje over </w:t>
      </w:r>
      <w:hyperlink r:id="rId23">
        <w:r>
          <w:rPr>
            <w:rFonts w:ascii="Bai Jamjuree" w:eastAsia="Bai Jamjuree" w:hAnsi="Bai Jamjuree" w:cs="Bai Jamjuree"/>
            <w:color w:val="1A62FF"/>
            <w:sz w:val="27"/>
            <w:szCs w:val="27"/>
          </w:rPr>
          <w:t>Humo’s jongerenenquête</w:t>
        </w:r>
      </w:hyperlink>
      <w:r>
        <w:rPr>
          <w:rFonts w:ascii="Bai Jamjuree" w:eastAsia="Bai Jamjuree" w:hAnsi="Bai Jamjuree" w:cs="Bai Jamjuree"/>
          <w:color w:val="000000"/>
          <w:sz w:val="27"/>
          <w:szCs w:val="27"/>
        </w:rPr>
        <w:t xml:space="preserve"> en vindt voor onderstaande registers een voorbeeld in de gebruikte taal</w:t>
      </w:r>
      <w:r>
        <w:rPr>
          <w:rFonts w:ascii="Bai Jamjuree" w:eastAsia="Bai Jamjuree" w:hAnsi="Bai Jamjuree" w:cs="Bai Jamjuree"/>
          <w:color w:val="000000"/>
        </w:rPr>
        <w:t xml:space="preserve">. </w:t>
      </w:r>
    </w:p>
    <w:p w14:paraId="42010C8F" w14:textId="77777777" w:rsidR="00202484" w:rsidRDefault="00D1136E">
      <w:pPr>
        <w:spacing w:after="240" w:line="336" w:lineRule="auto"/>
        <w:ind w:left="1200"/>
      </w:pPr>
      <w:r>
        <w:rPr>
          <w:rFonts w:ascii="Bai Jamjuree" w:eastAsia="Bai Jamjuree" w:hAnsi="Bai Jamjuree" w:cs="Bai Jamjuree"/>
          <w:color w:val="000000"/>
        </w:rPr>
        <w:t>a)</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Geef een voorbeeld van... </w:t>
      </w:r>
    </w:p>
    <w:p w14:paraId="42010C90" w14:textId="77777777" w:rsidR="00202484" w:rsidRDefault="00D1136E">
      <w:pPr>
        <w:spacing w:after="240" w:line="336" w:lineRule="auto"/>
        <w:ind w:left="1560"/>
      </w:pPr>
      <w:proofErr w:type="gramStart"/>
      <w:r>
        <w:rPr>
          <w:rFonts w:ascii="Bai Jamjuree" w:eastAsia="Bai Jamjuree" w:hAnsi="Bai Jamjuree" w:cs="Bai Jamjuree"/>
          <w:color w:val="000000"/>
        </w:rPr>
        <w:t>o</w:t>
      </w:r>
      <w:proofErr w:type="gramEnd"/>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schrijftalig register </w:t>
      </w:r>
    </w:p>
    <w:p w14:paraId="42010C91" w14:textId="77777777" w:rsidR="00202484" w:rsidRDefault="00D1136E">
      <w:pPr>
        <w:spacing w:after="240" w:line="336" w:lineRule="auto"/>
      </w:pPr>
      <w:r>
        <w:rPr>
          <w:rFonts w:ascii="Bai Jamjuree" w:eastAsia="Bai Jamjuree" w:hAnsi="Bai Jamjuree" w:cs="Bai Jamjuree"/>
          <w:color w:val="00B050"/>
        </w:rPr>
        <w:t xml:space="preserve"> </w:t>
      </w:r>
    </w:p>
    <w:p w14:paraId="42010C92" w14:textId="77777777" w:rsidR="00202484" w:rsidRDefault="00D1136E">
      <w:pPr>
        <w:spacing w:after="240" w:line="336" w:lineRule="auto"/>
      </w:pPr>
      <w:r>
        <w:rPr>
          <w:rFonts w:ascii="Bai Jamjuree" w:eastAsia="Bai Jamjuree" w:hAnsi="Bai Jamjuree" w:cs="Bai Jamjuree"/>
          <w:color w:val="000000"/>
        </w:rPr>
        <w:t xml:space="preserve">  </w:t>
      </w:r>
    </w:p>
    <w:p w14:paraId="42010C93" w14:textId="77777777" w:rsidR="00202484" w:rsidRDefault="00D1136E">
      <w:pPr>
        <w:spacing w:after="240" w:line="336" w:lineRule="auto"/>
        <w:ind w:left="1560"/>
      </w:pPr>
      <w:proofErr w:type="gramStart"/>
      <w:r>
        <w:rPr>
          <w:rFonts w:ascii="Bai Jamjuree" w:eastAsia="Bai Jamjuree" w:hAnsi="Bai Jamjuree" w:cs="Bai Jamjuree"/>
          <w:color w:val="000000"/>
        </w:rPr>
        <w:t>o</w:t>
      </w:r>
      <w:proofErr w:type="gramEnd"/>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informele taal </w:t>
      </w:r>
    </w:p>
    <w:p w14:paraId="42010C94" w14:textId="77777777" w:rsidR="00202484" w:rsidRDefault="00D1136E">
      <w:pPr>
        <w:spacing w:after="240" w:line="336" w:lineRule="auto"/>
      </w:pPr>
      <w:r>
        <w:rPr>
          <w:rFonts w:ascii="Bai Jamjuree" w:eastAsia="Bai Jamjuree" w:hAnsi="Bai Jamjuree" w:cs="Bai Jamjuree"/>
          <w:color w:val="00B050"/>
        </w:rPr>
        <w:t xml:space="preserve"> </w:t>
      </w:r>
    </w:p>
    <w:p w14:paraId="42010C95" w14:textId="77777777" w:rsidR="00202484" w:rsidRDefault="00D1136E">
      <w:pPr>
        <w:spacing w:after="240" w:line="336" w:lineRule="auto"/>
        <w:ind w:left="1560"/>
      </w:pPr>
      <w:proofErr w:type="gramStart"/>
      <w:r>
        <w:rPr>
          <w:rFonts w:ascii="Bai Jamjuree" w:eastAsia="Bai Jamjuree" w:hAnsi="Bai Jamjuree" w:cs="Bai Jamjuree"/>
          <w:color w:val="000000"/>
        </w:rPr>
        <w:t>o</w:t>
      </w:r>
      <w:proofErr w:type="gramEnd"/>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vulgaire taal </w:t>
      </w:r>
    </w:p>
    <w:p w14:paraId="42010C96" w14:textId="77777777" w:rsidR="00202484" w:rsidRDefault="00D1136E">
      <w:pPr>
        <w:spacing w:after="240" w:line="336" w:lineRule="auto"/>
      </w:pPr>
      <w:r>
        <w:rPr>
          <w:rFonts w:ascii="Bai Jamjuree" w:eastAsia="Bai Jamjuree" w:hAnsi="Bai Jamjuree" w:cs="Bai Jamjuree"/>
          <w:color w:val="00B050"/>
        </w:rPr>
        <w:t xml:space="preserve"> </w:t>
      </w:r>
    </w:p>
    <w:p w14:paraId="42010C97" w14:textId="77777777" w:rsidR="00202484" w:rsidRDefault="00D1136E">
      <w:pPr>
        <w:spacing w:after="240" w:line="336" w:lineRule="auto"/>
        <w:ind w:left="840"/>
      </w:pPr>
      <w:r>
        <w:rPr>
          <w:rFonts w:ascii="Bai Jamjuree" w:eastAsia="Bai Jamjuree" w:hAnsi="Bai Jamjuree" w:cs="Bai Jamjuree"/>
          <w:color w:val="000000"/>
        </w:rPr>
        <w:t xml:space="preserve">b) Welk register past het best bij een ‘normale’ straatenquête? </w:t>
      </w:r>
    </w:p>
    <w:p w14:paraId="42010C98" w14:textId="77777777" w:rsidR="00202484" w:rsidRDefault="00D1136E">
      <w:pPr>
        <w:spacing w:after="240" w:line="336" w:lineRule="auto"/>
      </w:pPr>
      <w:r>
        <w:rPr>
          <w:rFonts w:ascii="Bai Jamjuree" w:eastAsia="Bai Jamjuree" w:hAnsi="Bai Jamjuree" w:cs="Bai Jamjuree"/>
          <w:color w:val="00B050"/>
        </w:rPr>
        <w:t xml:space="preserve"> </w:t>
      </w:r>
    </w:p>
    <w:p w14:paraId="42010C99" w14:textId="77777777" w:rsidR="00202484" w:rsidRDefault="00D1136E">
      <w:pPr>
        <w:spacing w:after="240" w:line="336" w:lineRule="auto"/>
      </w:pPr>
      <w:r>
        <w:rPr>
          <w:rFonts w:ascii="Bai Jamjuree" w:eastAsia="Bai Jamjuree" w:hAnsi="Bai Jamjuree" w:cs="Bai Jamjuree"/>
          <w:color w:val="00B05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C9B" w14:textId="77777777">
        <w:tblPrEx>
          <w:tblCellMar>
            <w:top w:w="0" w:type="dxa"/>
            <w:bottom w:w="0" w:type="dxa"/>
          </w:tblCellMar>
        </w:tblPrEx>
        <w:tc>
          <w:tcPr>
            <w:tcW w:w="9030" w:type="dxa"/>
            <w:shd w:val="clear" w:color="auto" w:fill="FF88DD"/>
            <w:tcMar>
              <w:top w:w="180" w:type="dxa"/>
              <w:left w:w="180" w:type="dxa"/>
              <w:bottom w:w="180" w:type="dxa"/>
              <w:right w:w="180" w:type="dxa"/>
            </w:tcMar>
          </w:tcPr>
          <w:p w14:paraId="42010C9A"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42010C9C" w14:textId="77777777" w:rsidR="00202484" w:rsidRDefault="00D1136E">
      <w:pPr>
        <w:spacing w:after="240" w:line="336" w:lineRule="auto"/>
      </w:pPr>
      <w:r>
        <w:rPr>
          <w:rFonts w:ascii="Bai Jamjuree Bold" w:eastAsia="Bai Jamjuree Bold" w:hAnsi="Bai Jamjuree Bold" w:cs="Bai Jamjuree Bold"/>
          <w:b/>
          <w:bCs/>
          <w:color w:val="000000"/>
        </w:rPr>
        <w:t>Opname 3.1:</w:t>
      </w:r>
      <w:r>
        <w:rPr>
          <w:rFonts w:ascii="Bai Jamjuree" w:eastAsia="Bai Jamjuree" w:hAnsi="Bai Jamjuree" w:cs="Bai Jamjuree"/>
          <w:color w:val="000000"/>
        </w:rPr>
        <w:t xml:space="preserve"> Kies één van de volgende opties voor een formele boodschap </w:t>
      </w:r>
    </w:p>
    <w:p w14:paraId="42010C9D" w14:textId="77777777" w:rsidR="00202484" w:rsidRDefault="00D1136E">
      <w:pPr>
        <w:spacing w:after="240" w:line="336" w:lineRule="auto"/>
        <w:ind w:left="1560"/>
      </w:pPr>
      <w:proofErr w:type="gramStart"/>
      <w:r>
        <w:rPr>
          <w:rFonts w:ascii="Bai Jamjuree" w:eastAsia="Bai Jamjuree" w:hAnsi="Bai Jamjuree" w:cs="Bai Jamjuree"/>
          <w:color w:val="000000"/>
        </w:rPr>
        <w:t>o</w:t>
      </w:r>
      <w:proofErr w:type="gramEnd"/>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Klachtenboodschap aan een bedrijf </w:t>
      </w:r>
    </w:p>
    <w:p w14:paraId="42010C9E" w14:textId="77777777" w:rsidR="00202484" w:rsidRDefault="00D1136E">
      <w:pPr>
        <w:spacing w:after="240" w:line="336" w:lineRule="auto"/>
        <w:ind w:left="1560"/>
      </w:pPr>
      <w:proofErr w:type="gramStart"/>
      <w:r>
        <w:rPr>
          <w:rFonts w:ascii="Bai Jamjuree" w:eastAsia="Bai Jamjuree" w:hAnsi="Bai Jamjuree" w:cs="Bai Jamjuree"/>
          <w:color w:val="000000"/>
        </w:rPr>
        <w:t>o</w:t>
      </w:r>
      <w:proofErr w:type="gramEnd"/>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Jezelf aanbieden voor een sollicitatie bij een lokaal café </w:t>
      </w:r>
    </w:p>
    <w:p w14:paraId="42010C9F" w14:textId="77777777" w:rsidR="00202484" w:rsidRDefault="00D1136E">
      <w:pPr>
        <w:spacing w:after="240" w:line="336" w:lineRule="auto"/>
        <w:ind w:left="1560"/>
      </w:pPr>
      <w:proofErr w:type="gramStart"/>
      <w:r>
        <w:rPr>
          <w:rFonts w:ascii="Bai Jamjuree" w:eastAsia="Bai Jamjuree" w:hAnsi="Bai Jamjuree" w:cs="Bai Jamjuree"/>
          <w:color w:val="000000"/>
        </w:rPr>
        <w:t>o</w:t>
      </w:r>
      <w:proofErr w:type="gramEnd"/>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Aangifte doen bij de politie voor een gestolen fiets </w:t>
      </w:r>
    </w:p>
    <w:p w14:paraId="42010CA0" w14:textId="77777777" w:rsidR="00202484" w:rsidRDefault="00D1136E">
      <w:pPr>
        <w:spacing w:after="240" w:line="336" w:lineRule="auto"/>
      </w:pPr>
      <w:r>
        <w:rPr>
          <w:rFonts w:ascii="Bai Jamjuree" w:eastAsia="Bai Jamjuree" w:hAnsi="Bai Jamjuree" w:cs="Bai Jamjuree"/>
          <w:color w:val="ED0000"/>
        </w:rPr>
        <w:t xml:space="preserve">Spreek jouw gekozen formele boodschap in, met gepast taalgebruik. </w:t>
      </w:r>
    </w:p>
    <w:p w14:paraId="42010CA1" w14:textId="77777777" w:rsidR="00202484" w:rsidRDefault="00D1136E">
      <w:pPr>
        <w:spacing w:after="240" w:line="336" w:lineRule="auto"/>
      </w:pPr>
      <w:r>
        <w:rPr>
          <w:rFonts w:ascii="Bai Jamjuree Bold" w:eastAsia="Bai Jamjuree Bold" w:hAnsi="Bai Jamjuree Bold" w:cs="Bai Jamjuree Bold"/>
          <w:b/>
          <w:bCs/>
          <w:color w:val="000000"/>
        </w:rPr>
        <w:t>Opname 3.2</w:t>
      </w:r>
      <w:r>
        <w:rPr>
          <w:rFonts w:ascii="Bai Jamjuree" w:eastAsia="Bai Jamjuree" w:hAnsi="Bai Jamjuree" w:cs="Bai Jamjuree"/>
          <w:color w:val="000000"/>
        </w:rPr>
        <w:t xml:space="preserve">  </w:t>
      </w:r>
    </w:p>
    <w:p w14:paraId="42010CA2" w14:textId="77777777" w:rsidR="00202484" w:rsidRDefault="00D1136E">
      <w:pPr>
        <w:spacing w:after="240" w:line="336" w:lineRule="auto"/>
      </w:pPr>
      <w:r>
        <w:rPr>
          <w:rFonts w:ascii="Bai Jamjuree" w:eastAsia="Bai Jamjuree" w:hAnsi="Bai Jamjuree" w:cs="Bai Jamjuree"/>
          <w:color w:val="ED0000"/>
        </w:rPr>
        <w:lastRenderedPageBreak/>
        <w:t>Spreek nu opnieuw je antwoord in, maar doe dit in een ongepaste vorm. Probeer zoveel mogelijk spreektalig en informeel te spreken.</w:t>
      </w:r>
      <w:r>
        <w:rPr>
          <w:rFonts w:ascii="Bai Jamjuree" w:eastAsia="Bai Jamjuree" w:hAnsi="Bai Jamjuree" w:cs="Bai Jamjuree"/>
          <w:color w:val="000000"/>
        </w:rPr>
        <w:t xml:space="preserve"> </w:t>
      </w:r>
    </w:p>
    <w:p w14:paraId="42010CA3" w14:textId="77777777" w:rsidR="00202484" w:rsidRDefault="00D1136E">
      <w:pPr>
        <w:spacing w:before="120" w:after="120"/>
      </w:pPr>
      <w:r>
        <w:br w:type="page"/>
      </w:r>
    </w:p>
    <w:tbl>
      <w:tblPr>
        <w:tblW w:w="9030" w:type="dxa"/>
        <w:tblBorders>
          <w:top w:val="single" w:sz="6" w:space="0" w:color="894DF8"/>
          <w:left w:val="single" w:sz="6" w:space="0" w:color="894DF8"/>
          <w:bottom w:val="single" w:sz="6" w:space="0" w:color="894DF8"/>
          <w:right w:val="single" w:sz="6" w:space="0" w:color="894DF8"/>
          <w:insideH w:val="single" w:sz="6" w:space="0" w:color="894DF8"/>
          <w:insideV w:val="single" w:sz="6" w:space="0" w:color="894DF8"/>
        </w:tblBorders>
        <w:tblCellMar>
          <w:left w:w="10" w:type="dxa"/>
          <w:right w:w="10" w:type="dxa"/>
        </w:tblCellMar>
        <w:tblLook w:val="04A0" w:firstRow="1" w:lastRow="0" w:firstColumn="1" w:lastColumn="0" w:noHBand="0" w:noVBand="1"/>
      </w:tblPr>
      <w:tblGrid>
        <w:gridCol w:w="9030"/>
      </w:tblGrid>
      <w:tr w:rsidR="00202484" w14:paraId="42010CA5" w14:textId="77777777">
        <w:tblPrEx>
          <w:tblCellMar>
            <w:top w:w="0" w:type="dxa"/>
            <w:bottom w:w="0" w:type="dxa"/>
          </w:tblCellMar>
        </w:tblPrEx>
        <w:tc>
          <w:tcPr>
            <w:tcW w:w="9030" w:type="dxa"/>
            <w:tcBorders>
              <w:left w:val="none" w:sz="0" w:space="0" w:color="DBDBDB"/>
              <w:right w:val="none" w:sz="0" w:space="0" w:color="DBDBDB"/>
            </w:tcBorders>
            <w:shd w:val="clear" w:color="auto" w:fill="6E4CE2"/>
            <w:tcMar>
              <w:top w:w="180" w:type="dxa"/>
              <w:left w:w="180" w:type="dxa"/>
              <w:bottom w:w="180" w:type="dxa"/>
              <w:right w:w="180" w:type="dxa"/>
            </w:tcMar>
          </w:tcPr>
          <w:p w14:paraId="42010CA4" w14:textId="77777777" w:rsidR="00202484" w:rsidRDefault="00D1136E">
            <w:pPr>
              <w:spacing w:after="240" w:line="300" w:lineRule="auto"/>
            </w:pPr>
            <w:r>
              <w:rPr>
                <w:rFonts w:ascii="Bai Jamjuree Bold" w:eastAsia="Bai Jamjuree Bold" w:hAnsi="Bai Jamjuree Bold" w:cs="Bai Jamjuree Bold"/>
                <w:b/>
                <w:bCs/>
                <w:color w:val="FFFFFF"/>
                <w:sz w:val="40"/>
                <w:szCs w:val="40"/>
              </w:rPr>
              <w:lastRenderedPageBreak/>
              <w:t xml:space="preserve">Les 4: Taal en Sociale Identiteit </w:t>
            </w:r>
          </w:p>
        </w:tc>
      </w:tr>
    </w:tbl>
    <w:p w14:paraId="42010CA6" w14:textId="77777777" w:rsidR="00202484" w:rsidRDefault="00D1136E">
      <w:pPr>
        <w:numPr>
          <w:ilvl w:val="0"/>
          <w:numId w:val="24"/>
        </w:numPr>
        <w:spacing w:after="0" w:line="336" w:lineRule="auto"/>
      </w:pPr>
      <w:r>
        <w:rPr>
          <w:rFonts w:ascii="Bai Jamjuree Bold" w:eastAsia="Bai Jamjuree Bold" w:hAnsi="Bai Jamjuree Bold" w:cs="Bai Jamjuree Bold"/>
          <w:b/>
          <w:bCs/>
          <w:color w:val="000000"/>
        </w:rPr>
        <w:t>Inhoud:</w:t>
      </w:r>
      <w:r>
        <w:rPr>
          <w:rFonts w:ascii="Bai Jamjuree" w:eastAsia="Bai Jamjuree" w:hAnsi="Bai Jamjuree" w:cs="Bai Jamjuree"/>
          <w:color w:val="000000"/>
        </w:rPr>
        <w:t xml:space="preserve"> Hoe taal sociale groepen markeert (jongeren, beroepen). </w:t>
      </w:r>
    </w:p>
    <w:p w14:paraId="42010CA7" w14:textId="77777777" w:rsidR="00202484" w:rsidRDefault="00D1136E">
      <w:pPr>
        <w:numPr>
          <w:ilvl w:val="0"/>
          <w:numId w:val="24"/>
        </w:numPr>
        <w:spacing w:after="0" w:line="336" w:lineRule="auto"/>
      </w:pPr>
      <w:r>
        <w:rPr>
          <w:rFonts w:ascii="Bai Jamjuree Bold" w:eastAsia="Bai Jamjuree Bold" w:hAnsi="Bai Jamjuree Bold" w:cs="Bai Jamjuree Bold"/>
          <w:b/>
          <w:bCs/>
          <w:color w:val="000000"/>
        </w:rPr>
        <w:t xml:space="preserve">Activiteit: </w:t>
      </w:r>
      <w:r>
        <w:rPr>
          <w:rFonts w:ascii="Bai Jamjuree" w:eastAsia="Bai Jamjuree" w:hAnsi="Bai Jamjuree" w:cs="Bai Jamjuree"/>
          <w:color w:val="000000"/>
        </w:rPr>
        <w:t xml:space="preserve">Leerlingen onderzoeken voorbeelden van convergentie en divergentie in taalgebruik. Ze analyseren ook welke woorden typisch voor jongeren zijn. </w:t>
      </w:r>
    </w:p>
    <w:p w14:paraId="42010CA8" w14:textId="77777777" w:rsidR="00202484" w:rsidRDefault="00D1136E">
      <w:pPr>
        <w:numPr>
          <w:ilvl w:val="1"/>
          <w:numId w:val="24"/>
        </w:numPr>
        <w:spacing w:after="240" w:line="336" w:lineRule="auto"/>
      </w:pPr>
      <w:r>
        <w:rPr>
          <w:rFonts w:ascii="Bai Jamjuree Bold" w:eastAsia="Bai Jamjuree Bold" w:hAnsi="Bai Jamjuree Bold" w:cs="Bai Jamjuree Bold"/>
          <w:b/>
          <w:bCs/>
          <w:color w:val="C00000"/>
        </w:rPr>
        <w:t>Opname 4</w:t>
      </w:r>
      <w:r>
        <w:rPr>
          <w:rFonts w:ascii="Bai Jamjuree" w:eastAsia="Bai Jamjuree" w:hAnsi="Bai Jamjuree" w:cs="Bai Jamjuree"/>
          <w:color w:val="C00000"/>
        </w:rPr>
        <w:t xml:space="preserve">: Leerlingen voeren onderling een gesprek met over hun favoriete muziekgroep/onderwerp (zelf te kiezen) en nemen daarna een opname op over waarom ze die groep zo leuk vinden. </w:t>
      </w:r>
    </w:p>
    <w:p w14:paraId="42010CA9" w14:textId="77777777" w:rsidR="00202484" w:rsidRDefault="00D1136E">
      <w:pPr>
        <w:spacing w:after="240" w:line="336" w:lineRule="auto"/>
      </w:pPr>
      <w:r>
        <w:rPr>
          <w:rFonts w:ascii="Bai Jamjuree" w:eastAsia="Bai Jamjuree" w:hAnsi="Bai Jamjuree" w:cs="Bai Jamjuree"/>
          <w:color w:val="C00000"/>
        </w:rPr>
        <w:t xml:space="preserve">Je hebt net gesproken over je lievelingsartiesten, of over een ander onderwerp dat jij erg leuk vindt. Kan je aan </w:t>
      </w:r>
      <w:proofErr w:type="spellStart"/>
      <w:r>
        <w:rPr>
          <w:rFonts w:ascii="Bai Jamjuree" w:eastAsia="Bai Jamjuree" w:hAnsi="Bai Jamjuree" w:cs="Bai Jamjuree"/>
          <w:color w:val="C00000"/>
        </w:rPr>
        <w:t>Maarallee</w:t>
      </w:r>
      <w:proofErr w:type="spellEnd"/>
      <w:r>
        <w:rPr>
          <w:rFonts w:ascii="Bai Jamjuree" w:eastAsia="Bai Jamjuree" w:hAnsi="Bai Jamjuree" w:cs="Bai Jamjuree"/>
          <w:color w:val="C00000"/>
        </w:rPr>
        <w:t xml:space="preserve"> vertellen waarom? Voeg daarbij ook toe welke woorden uit de jongerentaal je gebruikte in jullie gesprek. </w:t>
      </w:r>
    </w:p>
    <w:p w14:paraId="42010CAA" w14:textId="77777777" w:rsidR="00202484" w:rsidRDefault="00202484">
      <w:pPr>
        <w:pBdr>
          <w:bottom w:val="single" w:sz="6" w:space="0" w:color="BFC3C8"/>
        </w:pBdr>
        <w:spacing w:before="120" w:after="120" w:line="0" w:lineRule="auto"/>
      </w:pP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CAC" w14:textId="77777777">
        <w:tblPrEx>
          <w:tblCellMar>
            <w:top w:w="0" w:type="dxa"/>
            <w:bottom w:w="0" w:type="dxa"/>
          </w:tblCellMar>
        </w:tblPrEx>
        <w:tc>
          <w:tcPr>
            <w:tcW w:w="9030" w:type="dxa"/>
            <w:shd w:val="clear" w:color="auto" w:fill="EE6A0F"/>
            <w:tcMar>
              <w:top w:w="180" w:type="dxa"/>
              <w:left w:w="180" w:type="dxa"/>
              <w:bottom w:w="180" w:type="dxa"/>
              <w:right w:w="180" w:type="dxa"/>
            </w:tcMar>
          </w:tcPr>
          <w:p w14:paraId="42010CAB"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Taal en Sociale Identiteit </w:t>
            </w:r>
          </w:p>
        </w:tc>
      </w:tr>
    </w:tbl>
    <w:p w14:paraId="42010CAD" w14:textId="77777777" w:rsidR="00202484" w:rsidRDefault="00D1136E">
      <w:pPr>
        <w:spacing w:after="240" w:line="336" w:lineRule="auto"/>
      </w:pPr>
      <w:r>
        <w:rPr>
          <w:rFonts w:ascii="Bai Jamjuree Bold" w:eastAsia="Bai Jamjuree Bold" w:hAnsi="Bai Jamjuree Bold" w:cs="Bai Jamjuree Bold"/>
          <w:b/>
          <w:bCs/>
          <w:color w:val="3F2845"/>
        </w:rPr>
        <w:t>Taal wordt aangepast aan de samenstelling van een groep.</w:t>
      </w:r>
      <w:r>
        <w:rPr>
          <w:rFonts w:ascii="Bai Jamjuree" w:eastAsia="Bai Jamjuree" w:hAnsi="Bai Jamjuree" w:cs="Bai Jamjuree"/>
          <w:color w:val="000000"/>
        </w:rPr>
        <w:t xml:space="preserve"> Groepen zijn immers ook een sociale factor, zoals leeftijdsgroep of beroepsgroep. Wanneer sprekers hun taalgebruik aanpassen (of net niet) aan de taalnorm van een groep of situatie, noemen we dat respectievelijk convergentie of divergentie. </w:t>
      </w:r>
    </w:p>
    <w:p w14:paraId="42010CAE" w14:textId="77777777" w:rsidR="00202484" w:rsidRDefault="00D1136E">
      <w:pPr>
        <w:spacing w:after="240" w:line="336" w:lineRule="auto"/>
      </w:pPr>
      <w:r>
        <w:rPr>
          <w:rFonts w:ascii="Bai Jamjuree Bold" w:eastAsia="Bai Jamjuree Bold" w:hAnsi="Bai Jamjuree Bold" w:cs="Bai Jamjuree Bold"/>
          <w:b/>
          <w:bCs/>
          <w:color w:val="6E4CE2"/>
          <w:sz w:val="27"/>
          <w:szCs w:val="27"/>
        </w:rPr>
        <w:t xml:space="preserve">Convergentie &amp; divergentie </w:t>
      </w:r>
    </w:p>
    <w:p w14:paraId="42010CAF" w14:textId="77777777" w:rsidR="00202484" w:rsidRDefault="00D1136E">
      <w:pPr>
        <w:spacing w:after="240" w:line="336" w:lineRule="auto"/>
      </w:pPr>
      <w:r>
        <w:rPr>
          <w:rFonts w:ascii="Bai Jamjuree" w:eastAsia="Bai Jamjuree" w:hAnsi="Bai Jamjuree" w:cs="Bai Jamjuree"/>
          <w:color w:val="000000"/>
        </w:rPr>
        <w:t xml:space="preserve">Wat is convergentie?  </w:t>
      </w:r>
    </w:p>
    <w:p w14:paraId="42010CB0" w14:textId="77777777" w:rsidR="00202484" w:rsidRDefault="00D1136E">
      <w:pPr>
        <w:spacing w:after="240" w:line="336" w:lineRule="auto"/>
      </w:pPr>
      <w:r>
        <w:rPr>
          <w:rFonts w:ascii="Bai Jamjuree" w:eastAsia="Bai Jamjuree" w:hAnsi="Bai Jamjuree" w:cs="Bai Jamjuree"/>
          <w:color w:val="00B050"/>
        </w:rPr>
        <w:t xml:space="preserve"> </w:t>
      </w:r>
    </w:p>
    <w:p w14:paraId="42010CB1" w14:textId="77777777" w:rsidR="00202484" w:rsidRDefault="00D1136E">
      <w:pPr>
        <w:spacing w:after="240" w:line="336" w:lineRule="auto"/>
      </w:pPr>
      <w:r>
        <w:rPr>
          <w:rFonts w:ascii="Bai Jamjuree" w:eastAsia="Bai Jamjuree" w:hAnsi="Bai Jamjuree" w:cs="Bai Jamjuree"/>
          <w:color w:val="000000"/>
        </w:rPr>
        <w:t xml:space="preserve">Wat is divergentie?  </w:t>
      </w:r>
    </w:p>
    <w:p w14:paraId="42010CB2" w14:textId="77777777" w:rsidR="00202484" w:rsidRDefault="00D1136E">
      <w:pPr>
        <w:spacing w:after="240" w:line="336" w:lineRule="auto"/>
      </w:pPr>
      <w:r>
        <w:rPr>
          <w:rFonts w:ascii="Bai Jamjuree" w:eastAsia="Bai Jamjuree" w:hAnsi="Bai Jamjuree" w:cs="Bai Jamjuree"/>
          <w:color w:val="00B050"/>
        </w:rPr>
        <w:t xml:space="preserve"> </w:t>
      </w:r>
    </w:p>
    <w:p w14:paraId="42010CB3" w14:textId="77777777" w:rsidR="00202484" w:rsidRDefault="00D1136E">
      <w:pPr>
        <w:spacing w:after="240" w:line="336" w:lineRule="auto"/>
      </w:pPr>
      <w:r>
        <w:rPr>
          <w:rFonts w:ascii="Bai Jamjuree" w:eastAsia="Bai Jamjuree" w:hAnsi="Bai Jamjuree" w:cs="Bai Jamjuree"/>
          <w:color w:val="00B050"/>
        </w:rPr>
        <w:t xml:space="preserve"> </w:t>
      </w:r>
    </w:p>
    <w:p w14:paraId="42010CB4" w14:textId="77777777" w:rsidR="00202484" w:rsidRDefault="00D1136E">
      <w:pPr>
        <w:spacing w:after="240" w:line="336" w:lineRule="auto"/>
      </w:pPr>
      <w:r>
        <w:rPr>
          <w:rFonts w:ascii="Bai Jamjuree" w:eastAsia="Bai Jamjuree" w:hAnsi="Bai Jamjuree" w:cs="Bai Jamjuree"/>
          <w:color w:val="000000"/>
        </w:rPr>
        <w:t xml:space="preserve">Is er in de volgende gevallen sprake van divergentie of convergentie? Leg uit:  </w:t>
      </w:r>
    </w:p>
    <w:p w14:paraId="42010CB5" w14:textId="77777777" w:rsidR="00202484" w:rsidRDefault="00D1136E">
      <w:pPr>
        <w:spacing w:after="240" w:line="336" w:lineRule="auto"/>
      </w:pPr>
      <w:r>
        <w:rPr>
          <w:rFonts w:ascii="Bai Jamjuree" w:eastAsia="Bai Jamjuree" w:hAnsi="Bai Jamjuree" w:cs="Bai Jamjuree"/>
          <w:color w:val="000000"/>
        </w:rPr>
        <w:lastRenderedPageBreak/>
        <w:t xml:space="preserve">a) Vrouw die tijdens een receptie op het werk kiest voor de taal van de hogere klasse </w:t>
      </w:r>
    </w:p>
    <w:p w14:paraId="42010CB6" w14:textId="77777777" w:rsidR="00202484" w:rsidRDefault="00D1136E">
      <w:pPr>
        <w:spacing w:after="240" w:line="336" w:lineRule="auto"/>
      </w:pPr>
      <w:r>
        <w:rPr>
          <w:rFonts w:ascii="Bai Jamjuree" w:eastAsia="Bai Jamjuree" w:hAnsi="Bai Jamjuree" w:cs="Bai Jamjuree"/>
          <w:color w:val="00B050"/>
        </w:rPr>
        <w:t xml:space="preserve"> </w:t>
      </w:r>
    </w:p>
    <w:p w14:paraId="42010CB7" w14:textId="77777777" w:rsidR="00202484" w:rsidRDefault="00D1136E">
      <w:pPr>
        <w:spacing w:after="240" w:line="336" w:lineRule="auto"/>
      </w:pPr>
      <w:r>
        <w:rPr>
          <w:rFonts w:ascii="Bai Jamjuree" w:eastAsia="Bai Jamjuree" w:hAnsi="Bai Jamjuree" w:cs="Bai Jamjuree"/>
          <w:color w:val="000000"/>
        </w:rPr>
        <w:t xml:space="preserve">  </w:t>
      </w:r>
    </w:p>
    <w:p w14:paraId="42010CB8" w14:textId="77777777" w:rsidR="00202484" w:rsidRDefault="00D1136E">
      <w:pPr>
        <w:spacing w:after="240" w:line="336" w:lineRule="auto"/>
      </w:pPr>
      <w:r>
        <w:rPr>
          <w:rFonts w:ascii="Bai Jamjuree" w:eastAsia="Bai Jamjuree" w:hAnsi="Bai Jamjuree" w:cs="Bai Jamjuree"/>
          <w:color w:val="000000"/>
        </w:rPr>
        <w:t>b) Dikke met ‘</w:t>
      </w:r>
      <w:hyperlink r:id="rId24">
        <w:r>
          <w:rPr>
            <w:rFonts w:ascii="Bai Jamjuree" w:eastAsia="Bai Jamjuree" w:hAnsi="Bai Jamjuree" w:cs="Bai Jamjuree"/>
            <w:color w:val="1A62FF"/>
            <w:u w:val="single" w:color="1A62FF"/>
          </w:rPr>
          <w:t>Zes in de ochtend</w:t>
        </w:r>
      </w:hyperlink>
      <w:r>
        <w:rPr>
          <w:rFonts w:ascii="Bai Jamjuree" w:eastAsia="Bai Jamjuree" w:hAnsi="Bai Jamjuree" w:cs="Bai Jamjuree"/>
          <w:color w:val="000000"/>
        </w:rPr>
        <w:t xml:space="preserve">’  </w:t>
      </w:r>
    </w:p>
    <w:p w14:paraId="42010CB9" w14:textId="77777777" w:rsidR="00202484" w:rsidRDefault="00D1136E">
      <w:pPr>
        <w:spacing w:before="120" w:after="120"/>
      </w:pPr>
      <w:r>
        <w:rPr>
          <w:noProof/>
        </w:rPr>
        <w:drawing>
          <wp:inline distT="0" distB="0" distL="0" distR="0" wp14:anchorId="42010CEE" wp14:editId="42010CEF">
            <wp:extent cx="1628775" cy="1641499"/>
            <wp:effectExtent l="0" t="0" r="0" b="0"/>
            <wp:docPr id="6" name="Drawing 6" descr="03ed1f092355f2a03cbd33a7a88d9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3ed1f092355f2a03cbd33a7a88d915d.jpg"/>
                    <pic:cNvPicPr>
                      <a:picLocks noChangeAspect="1"/>
                    </pic:cNvPicPr>
                  </pic:nvPicPr>
                  <pic:blipFill>
                    <a:blip r:embed="rId25"/>
                    <a:stretch>
                      <a:fillRect/>
                    </a:stretch>
                  </pic:blipFill>
                  <pic:spPr>
                    <a:xfrm>
                      <a:off x="0" y="0"/>
                      <a:ext cx="1628775" cy="1641499"/>
                    </a:xfrm>
                    <a:prstGeom prst="rect">
                      <a:avLst/>
                    </a:prstGeom>
                  </pic:spPr>
                </pic:pic>
              </a:graphicData>
            </a:graphic>
          </wp:inline>
        </w:drawing>
      </w:r>
    </w:p>
    <w:p w14:paraId="42010CBA" w14:textId="77777777" w:rsidR="00202484" w:rsidRDefault="00D1136E">
      <w:pPr>
        <w:spacing w:after="240" w:line="336" w:lineRule="auto"/>
      </w:pPr>
      <w:r>
        <w:rPr>
          <w:rFonts w:ascii="Bai Jamjuree" w:eastAsia="Bai Jamjuree" w:hAnsi="Bai Jamjuree" w:cs="Bai Jamjuree"/>
          <w:color w:val="00B050"/>
        </w:rPr>
        <w:t xml:space="preserve"> </w:t>
      </w:r>
    </w:p>
    <w:p w14:paraId="42010CBB" w14:textId="77777777" w:rsidR="00202484" w:rsidRDefault="00D1136E">
      <w:pPr>
        <w:spacing w:after="240" w:line="336" w:lineRule="auto"/>
      </w:pPr>
      <w:r>
        <w:rPr>
          <w:rFonts w:ascii="Bai Jamjuree" w:eastAsia="Bai Jamjuree" w:hAnsi="Bai Jamjuree" w:cs="Bai Jamjuree"/>
          <w:color w:val="000000"/>
        </w:rPr>
        <w:t xml:space="preserve">c) Leerlingen die hun presentatie geven met ‘je’ in de plaats van ‘ge’ </w:t>
      </w:r>
    </w:p>
    <w:p w14:paraId="42010CBC" w14:textId="77777777" w:rsidR="00202484" w:rsidRDefault="00D1136E">
      <w:pPr>
        <w:spacing w:after="240" w:line="336" w:lineRule="auto"/>
      </w:pPr>
      <w:r>
        <w:rPr>
          <w:rFonts w:ascii="Bai Jamjuree" w:eastAsia="Bai Jamjuree" w:hAnsi="Bai Jamjuree" w:cs="Bai Jamjuree"/>
          <w:color w:val="00B050"/>
        </w:rPr>
        <w:t xml:space="preserve"> </w:t>
      </w:r>
    </w:p>
    <w:p w14:paraId="42010CBD" w14:textId="77777777" w:rsidR="00202484" w:rsidRDefault="00D1136E">
      <w:pPr>
        <w:spacing w:after="240" w:line="336" w:lineRule="auto"/>
      </w:pPr>
      <w:r>
        <w:rPr>
          <w:rFonts w:ascii="Bai Jamjuree" w:eastAsia="Bai Jamjuree" w:hAnsi="Bai Jamjuree" w:cs="Bai Jamjuree"/>
          <w:color w:val="00B05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CBF" w14:textId="77777777">
        <w:tblPrEx>
          <w:tblCellMar>
            <w:top w:w="0" w:type="dxa"/>
            <w:bottom w:w="0" w:type="dxa"/>
          </w:tblCellMar>
        </w:tblPrEx>
        <w:tc>
          <w:tcPr>
            <w:tcW w:w="9030" w:type="dxa"/>
            <w:shd w:val="clear" w:color="auto" w:fill="FF88DD"/>
            <w:tcMar>
              <w:top w:w="180" w:type="dxa"/>
              <w:left w:w="180" w:type="dxa"/>
              <w:bottom w:w="180" w:type="dxa"/>
              <w:right w:w="180" w:type="dxa"/>
            </w:tcMar>
          </w:tcPr>
          <w:p w14:paraId="42010CBE"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42010CC0" w14:textId="77777777" w:rsidR="00202484" w:rsidRDefault="00D1136E">
      <w:pPr>
        <w:spacing w:after="240" w:line="336" w:lineRule="auto"/>
      </w:pPr>
      <w:r>
        <w:rPr>
          <w:rFonts w:ascii="Bai Jamjuree Bold" w:eastAsia="Bai Jamjuree Bold" w:hAnsi="Bai Jamjuree Bold" w:cs="Bai Jamjuree Bold"/>
          <w:b/>
          <w:bCs/>
          <w:color w:val="000000"/>
        </w:rPr>
        <w:t xml:space="preserve">Opname 4: </w:t>
      </w:r>
      <w:r>
        <w:rPr>
          <w:rFonts w:ascii="Bai Jamjuree" w:eastAsia="Bai Jamjuree" w:hAnsi="Bai Jamjuree" w:cs="Bai Jamjuree"/>
          <w:color w:val="000000"/>
        </w:rPr>
        <w:t xml:space="preserve">Voer een gesprek met je buur over je favoriete muziekgroep/onderwerp (zelf te kiezen). Neem daarna, of wanneer de leerkracht het aangeeft, een opname op over waarom je die muzikant/dat onderwerp zo leuk vindt.  </w:t>
      </w:r>
    </w:p>
    <w:p w14:paraId="42010CC1" w14:textId="77777777" w:rsidR="00202484" w:rsidRDefault="00D1136E">
      <w:pPr>
        <w:spacing w:after="240" w:line="336" w:lineRule="auto"/>
      </w:pPr>
      <w:r>
        <w:rPr>
          <w:rFonts w:ascii="Bai Jamjuree" w:eastAsia="Bai Jamjuree" w:hAnsi="Bai Jamjuree" w:cs="Bai Jamjuree"/>
          <w:color w:val="000000"/>
        </w:rPr>
        <w:t xml:space="preserve">Vertel er ook bij welke woorden je gebruikte tijdens het gesprek met je buur die je typisch als jongerentaal zou beschouwen. </w:t>
      </w:r>
    </w:p>
    <w:p w14:paraId="42010CC2" w14:textId="77777777" w:rsidR="00202484" w:rsidRDefault="00D1136E">
      <w:pPr>
        <w:spacing w:after="240" w:line="336" w:lineRule="auto"/>
      </w:pPr>
      <w:r>
        <w:rPr>
          <w:rFonts w:ascii="Bai Jamjuree" w:eastAsia="Bai Jamjuree" w:hAnsi="Bai Jamjuree" w:cs="Bai Jamjuree"/>
          <w:color w:val="C00000"/>
        </w:rPr>
        <w:t xml:space="preserve">Je hebt net gesproken over je lievelingsartiesten, of over een ander onderwerp dat jij erg leuk vindt. Kan je aan </w:t>
      </w:r>
      <w:proofErr w:type="spellStart"/>
      <w:r>
        <w:rPr>
          <w:rFonts w:ascii="Bai Jamjuree" w:eastAsia="Bai Jamjuree" w:hAnsi="Bai Jamjuree" w:cs="Bai Jamjuree"/>
          <w:color w:val="C00000"/>
        </w:rPr>
        <w:t>Maarallee</w:t>
      </w:r>
      <w:proofErr w:type="spellEnd"/>
      <w:r>
        <w:rPr>
          <w:rFonts w:ascii="Bai Jamjuree" w:eastAsia="Bai Jamjuree" w:hAnsi="Bai Jamjuree" w:cs="Bai Jamjuree"/>
          <w:color w:val="C00000"/>
        </w:rPr>
        <w:t xml:space="preserve"> vertellen waarom? Voeg daarbij ook toe welke woorden uit de jongerentaal je gebruikte in jullie gesprek. </w:t>
      </w:r>
      <w:r>
        <w:rPr>
          <w:rFonts w:ascii="Bai Jamjuree" w:eastAsia="Bai Jamjuree" w:hAnsi="Bai Jamjuree" w:cs="Bai Jamjuree"/>
          <w:color w:val="000000"/>
        </w:rPr>
        <w:t xml:space="preserve"> </w:t>
      </w:r>
    </w:p>
    <w:p w14:paraId="42010CC3" w14:textId="77777777" w:rsidR="00202484" w:rsidRDefault="00D1136E">
      <w:pPr>
        <w:spacing w:before="120" w:after="120"/>
      </w:pPr>
      <w:r>
        <w:lastRenderedPageBreak/>
        <w:br w:type="page"/>
      </w:r>
    </w:p>
    <w:tbl>
      <w:tblPr>
        <w:tblW w:w="9030" w:type="dxa"/>
        <w:tblBorders>
          <w:top w:val="single" w:sz="6" w:space="0" w:color="894DF8"/>
          <w:left w:val="single" w:sz="6" w:space="0" w:color="894DF8"/>
          <w:bottom w:val="single" w:sz="6" w:space="0" w:color="894DF8"/>
          <w:right w:val="single" w:sz="6" w:space="0" w:color="894DF8"/>
          <w:insideH w:val="single" w:sz="6" w:space="0" w:color="894DF8"/>
          <w:insideV w:val="single" w:sz="6" w:space="0" w:color="894DF8"/>
        </w:tblBorders>
        <w:tblCellMar>
          <w:left w:w="10" w:type="dxa"/>
          <w:right w:w="10" w:type="dxa"/>
        </w:tblCellMar>
        <w:tblLook w:val="04A0" w:firstRow="1" w:lastRow="0" w:firstColumn="1" w:lastColumn="0" w:noHBand="0" w:noVBand="1"/>
      </w:tblPr>
      <w:tblGrid>
        <w:gridCol w:w="9030"/>
      </w:tblGrid>
      <w:tr w:rsidR="00202484" w14:paraId="42010CC5" w14:textId="77777777">
        <w:tblPrEx>
          <w:tblCellMar>
            <w:top w:w="0" w:type="dxa"/>
            <w:bottom w:w="0" w:type="dxa"/>
          </w:tblCellMar>
        </w:tblPrEx>
        <w:tc>
          <w:tcPr>
            <w:tcW w:w="9030" w:type="dxa"/>
            <w:tcBorders>
              <w:left w:val="none" w:sz="0" w:space="0" w:color="DBDBDB"/>
              <w:right w:val="none" w:sz="0" w:space="0" w:color="DBDBDB"/>
            </w:tcBorders>
            <w:shd w:val="clear" w:color="auto" w:fill="6E4CE2"/>
            <w:tcMar>
              <w:top w:w="180" w:type="dxa"/>
              <w:left w:w="180" w:type="dxa"/>
              <w:bottom w:w="180" w:type="dxa"/>
              <w:right w:w="180" w:type="dxa"/>
            </w:tcMar>
          </w:tcPr>
          <w:p w14:paraId="42010CC4" w14:textId="77777777" w:rsidR="00202484" w:rsidRDefault="00D1136E">
            <w:pPr>
              <w:spacing w:after="240" w:line="300" w:lineRule="auto"/>
            </w:pPr>
            <w:r>
              <w:rPr>
                <w:rFonts w:ascii="Bai Jamjuree Bold" w:eastAsia="Bai Jamjuree Bold" w:hAnsi="Bai Jamjuree Bold" w:cs="Bai Jamjuree Bold"/>
                <w:b/>
                <w:bCs/>
                <w:color w:val="FFFFFF"/>
                <w:sz w:val="40"/>
                <w:szCs w:val="40"/>
              </w:rPr>
              <w:lastRenderedPageBreak/>
              <w:t xml:space="preserve">Extra: Begrippen om aan te halen met bijbehorende opnamevragen </w:t>
            </w:r>
          </w:p>
        </w:tc>
      </w:tr>
    </w:tbl>
    <w:p w14:paraId="42010CC6" w14:textId="77777777" w:rsidR="00202484" w:rsidRDefault="00D1136E">
      <w:pPr>
        <w:spacing w:after="240" w:line="336" w:lineRule="auto"/>
      </w:pPr>
      <w:r>
        <w:rPr>
          <w:rFonts w:ascii="Bai Jamjuree Bold" w:eastAsia="Bai Jamjuree Bold" w:hAnsi="Bai Jamjuree Bold" w:cs="Bai Jamjuree Bold"/>
          <w:b/>
          <w:bCs/>
          <w:color w:val="6E4CE2"/>
          <w:sz w:val="27"/>
          <w:szCs w:val="27"/>
        </w:rPr>
        <w:t>Code-</w:t>
      </w:r>
      <w:proofErr w:type="spellStart"/>
      <w:r>
        <w:rPr>
          <w:rFonts w:ascii="Bai Jamjuree Bold" w:eastAsia="Bai Jamjuree Bold" w:hAnsi="Bai Jamjuree Bold" w:cs="Bai Jamjuree Bold"/>
          <w:b/>
          <w:bCs/>
          <w:color w:val="6E4CE2"/>
          <w:sz w:val="27"/>
          <w:szCs w:val="27"/>
        </w:rPr>
        <w:t>switching</w:t>
      </w:r>
      <w:proofErr w:type="spellEnd"/>
      <w:r>
        <w:rPr>
          <w:rFonts w:ascii="Bai Jamjuree Bold" w:eastAsia="Bai Jamjuree Bold" w:hAnsi="Bai Jamjuree Bold" w:cs="Bai Jamjuree Bold"/>
          <w:b/>
          <w:bCs/>
          <w:color w:val="6E4CE2"/>
          <w:sz w:val="27"/>
          <w:szCs w:val="27"/>
        </w:rPr>
        <w:t xml:space="preserve"> en Meertaligheid </w:t>
      </w:r>
    </w:p>
    <w:p w14:paraId="42010CC7" w14:textId="77777777" w:rsidR="00202484" w:rsidRDefault="00D1136E">
      <w:pPr>
        <w:spacing w:after="240" w:line="336" w:lineRule="auto"/>
      </w:pPr>
      <w:r>
        <w:rPr>
          <w:rFonts w:ascii="Bai Jamjuree Bold" w:eastAsia="Bai Jamjuree Bold" w:hAnsi="Bai Jamjuree Bold" w:cs="Bai Jamjuree Bold"/>
          <w:b/>
          <w:bCs/>
          <w:color w:val="000000"/>
        </w:rPr>
        <w:t>Inhoud:</w:t>
      </w:r>
      <w:r>
        <w:rPr>
          <w:rFonts w:ascii="Bai Jamjuree" w:eastAsia="Bai Jamjuree" w:hAnsi="Bai Jamjuree" w:cs="Bai Jamjuree"/>
          <w:color w:val="000000"/>
        </w:rPr>
        <w:t xml:space="preserve"> Code-</w:t>
      </w:r>
      <w:proofErr w:type="spellStart"/>
      <w:r>
        <w:rPr>
          <w:rFonts w:ascii="Bai Jamjuree" w:eastAsia="Bai Jamjuree" w:hAnsi="Bai Jamjuree" w:cs="Bai Jamjuree"/>
          <w:color w:val="000000"/>
        </w:rPr>
        <w:t>switching</w:t>
      </w:r>
      <w:proofErr w:type="spellEnd"/>
      <w:r>
        <w:rPr>
          <w:rFonts w:ascii="Bai Jamjuree" w:eastAsia="Bai Jamjuree" w:hAnsi="Bai Jamjuree" w:cs="Bai Jamjuree"/>
          <w:color w:val="000000"/>
        </w:rPr>
        <w:t xml:space="preserve"> in Vlaanderen, invloeden van vreemde talen, bijvoorbeeld Engels en Frans, maar ook Arabisch etc. …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CC9" w14:textId="77777777">
        <w:tblPrEx>
          <w:tblCellMar>
            <w:top w:w="0" w:type="dxa"/>
            <w:bottom w:w="0" w:type="dxa"/>
          </w:tblCellMar>
        </w:tblPrEx>
        <w:tc>
          <w:tcPr>
            <w:tcW w:w="9030" w:type="dxa"/>
            <w:shd w:val="clear" w:color="auto" w:fill="FF88DD"/>
            <w:tcMar>
              <w:top w:w="180" w:type="dxa"/>
              <w:left w:w="180" w:type="dxa"/>
              <w:bottom w:w="180" w:type="dxa"/>
              <w:right w:w="180" w:type="dxa"/>
            </w:tcMar>
          </w:tcPr>
          <w:p w14:paraId="42010CC8"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42010CCA" w14:textId="77777777" w:rsidR="00202484" w:rsidRDefault="00D1136E">
      <w:pPr>
        <w:spacing w:after="240" w:line="336" w:lineRule="auto"/>
      </w:pPr>
      <w:r>
        <w:rPr>
          <w:rFonts w:ascii="Bai Jamjuree Bold" w:eastAsia="Bai Jamjuree Bold" w:hAnsi="Bai Jamjuree Bold" w:cs="Bai Jamjuree Bold"/>
          <w:b/>
          <w:bCs/>
          <w:color w:val="000000"/>
        </w:rPr>
        <w:t>Opname 5.1:</w:t>
      </w:r>
      <w:r>
        <w:rPr>
          <w:rFonts w:ascii="Bai Jamjuree" w:eastAsia="Bai Jamjuree" w:hAnsi="Bai Jamjuree" w:cs="Bai Jamjuree"/>
          <w:color w:val="000000"/>
        </w:rPr>
        <w:t xml:space="preserve">  </w:t>
      </w:r>
    </w:p>
    <w:p w14:paraId="42010CCB" w14:textId="77777777" w:rsidR="00202484" w:rsidRDefault="00D1136E">
      <w:pPr>
        <w:spacing w:after="240" w:line="336" w:lineRule="auto"/>
      </w:pPr>
      <w:r>
        <w:rPr>
          <w:rFonts w:ascii="Bai Jamjuree" w:eastAsia="Bai Jamjuree" w:hAnsi="Bai Jamjuree" w:cs="Bai Jamjuree"/>
          <w:color w:val="ED0000"/>
        </w:rPr>
        <w:t>Welke leenwoorden uit het Engels gebruik jij vaak? Wanneer gebruik je die en kan je ook een voorbeeldzin geven waarin je de woorden gebruikt. Doe dit daarna ook voor het Frans en voor een andere taal.</w:t>
      </w:r>
      <w:r>
        <w:rPr>
          <w:rFonts w:ascii="Bai Jamjuree" w:eastAsia="Bai Jamjuree" w:hAnsi="Bai Jamjuree" w:cs="Bai Jamjuree"/>
          <w:color w:val="000000"/>
        </w:rPr>
        <w:t xml:space="preserve"> </w:t>
      </w:r>
    </w:p>
    <w:p w14:paraId="42010CCC" w14:textId="77777777" w:rsidR="00202484" w:rsidRDefault="00D1136E">
      <w:pPr>
        <w:spacing w:after="240" w:line="336" w:lineRule="auto"/>
      </w:pPr>
      <w:r>
        <w:rPr>
          <w:rFonts w:ascii="Bai Jamjuree Bold" w:eastAsia="Bai Jamjuree Bold" w:hAnsi="Bai Jamjuree Bold" w:cs="Bai Jamjuree Bold"/>
          <w:b/>
          <w:bCs/>
          <w:color w:val="6E4CE2"/>
          <w:sz w:val="27"/>
          <w:szCs w:val="27"/>
        </w:rPr>
        <w:t xml:space="preserve">Taalattitudes </w:t>
      </w:r>
    </w:p>
    <w:p w14:paraId="42010CCD" w14:textId="77777777" w:rsidR="00202484" w:rsidRDefault="00D1136E">
      <w:pPr>
        <w:spacing w:after="240" w:line="336" w:lineRule="auto"/>
      </w:pPr>
      <w:r>
        <w:rPr>
          <w:rFonts w:ascii="Bai Jamjuree Bold" w:eastAsia="Bai Jamjuree Bold" w:hAnsi="Bai Jamjuree Bold" w:cs="Bai Jamjuree Bold"/>
          <w:b/>
          <w:bCs/>
          <w:color w:val="000000"/>
        </w:rPr>
        <w:t>Inhoud:</w:t>
      </w:r>
      <w:r>
        <w:rPr>
          <w:rFonts w:ascii="Bai Jamjuree" w:eastAsia="Bai Jamjuree" w:hAnsi="Bai Jamjuree" w:cs="Bai Jamjuree"/>
          <w:color w:val="000000"/>
        </w:rPr>
        <w:t xml:space="preserve"> Hoe kijken oudere mensen naar de verschillen tussen dialect, tussentaal, standaardtaal?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CCF" w14:textId="77777777">
        <w:tblPrEx>
          <w:tblCellMar>
            <w:top w:w="0" w:type="dxa"/>
            <w:bottom w:w="0" w:type="dxa"/>
          </w:tblCellMar>
        </w:tblPrEx>
        <w:tc>
          <w:tcPr>
            <w:tcW w:w="9030" w:type="dxa"/>
            <w:shd w:val="clear" w:color="auto" w:fill="FF88DD"/>
            <w:tcMar>
              <w:top w:w="180" w:type="dxa"/>
              <w:left w:w="180" w:type="dxa"/>
              <w:bottom w:w="180" w:type="dxa"/>
              <w:right w:w="180" w:type="dxa"/>
            </w:tcMar>
          </w:tcPr>
          <w:p w14:paraId="42010CCE"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42010CD0" w14:textId="77777777" w:rsidR="00202484" w:rsidRDefault="00D1136E">
      <w:pPr>
        <w:spacing w:after="240" w:line="336" w:lineRule="auto"/>
      </w:pPr>
      <w:r>
        <w:rPr>
          <w:rFonts w:ascii="Bai Jamjuree Bold" w:eastAsia="Bai Jamjuree Bold" w:hAnsi="Bai Jamjuree Bold" w:cs="Bai Jamjuree Bold"/>
          <w:b/>
          <w:bCs/>
          <w:color w:val="000000"/>
        </w:rPr>
        <w:t xml:space="preserve">Opname 5.2: </w:t>
      </w:r>
      <w:r>
        <w:rPr>
          <w:rFonts w:ascii="Bai Jamjuree" w:eastAsia="Bai Jamjuree" w:hAnsi="Bai Jamjuree" w:cs="Bai Jamjuree"/>
          <w:color w:val="C00000"/>
        </w:rPr>
        <w:t>Wat vind jij van mensen die tussentaal of jongerentaal ongepast vinden?</w:t>
      </w:r>
      <w:r>
        <w:rPr>
          <w:rFonts w:ascii="Bai Jamjuree" w:eastAsia="Bai Jamjuree" w:hAnsi="Bai Jamjuree" w:cs="Bai Jamjuree"/>
          <w:color w:val="000000"/>
        </w:rPr>
        <w:t xml:space="preserve"> </w:t>
      </w:r>
    </w:p>
    <w:p w14:paraId="42010CD1" w14:textId="77777777" w:rsidR="00202484" w:rsidRDefault="00D1136E">
      <w:pPr>
        <w:spacing w:after="240" w:line="336" w:lineRule="auto"/>
      </w:pPr>
      <w:r>
        <w:rPr>
          <w:rFonts w:ascii="Bai Jamjuree Bold" w:eastAsia="Bai Jamjuree Bold" w:hAnsi="Bai Jamjuree Bold" w:cs="Bai Jamjuree Bold"/>
          <w:b/>
          <w:bCs/>
          <w:color w:val="000000"/>
        </w:rPr>
        <w:t>Opname 5.3:</w:t>
      </w:r>
      <w:r>
        <w:rPr>
          <w:rFonts w:ascii="Bai Jamjuree" w:eastAsia="Bai Jamjuree" w:hAnsi="Bai Jamjuree" w:cs="Bai Jamjuree"/>
          <w:color w:val="000000"/>
        </w:rPr>
        <w:t xml:space="preserve"> </w:t>
      </w:r>
      <w:r>
        <w:rPr>
          <w:rFonts w:ascii="Bai Jamjuree" w:eastAsia="Bai Jamjuree" w:hAnsi="Bai Jamjuree" w:cs="Bai Jamjuree"/>
          <w:color w:val="ED0000"/>
        </w:rPr>
        <w:t>Interview iemand uit je omgeving (ouder, grootouder) en vraag hen naar hun mening over tussentaal. Welke taal spreken zij meestal? Nederlands? Een andere taal of een dialect?</w:t>
      </w:r>
      <w:r>
        <w:rPr>
          <w:rFonts w:ascii="Bai Jamjuree" w:eastAsia="Bai Jamjuree" w:hAnsi="Bai Jamjuree" w:cs="Bai Jamjuree"/>
          <w:color w:val="000000"/>
        </w:rPr>
        <w:t xml:space="preserve"> </w:t>
      </w:r>
    </w:p>
    <w:p w14:paraId="42010CD2" w14:textId="77777777" w:rsidR="00202484" w:rsidRDefault="00D1136E">
      <w:pPr>
        <w:spacing w:after="240" w:line="336" w:lineRule="auto"/>
      </w:pPr>
      <w:r>
        <w:rPr>
          <w:rFonts w:ascii="Bai Jamjuree" w:eastAsia="Bai Jamjuree" w:hAnsi="Bai Jamjuree" w:cs="Bai Jamjuree"/>
          <w:color w:val="ED0000"/>
        </w:rPr>
        <w:t>Wat vinden ze van die talen en zouden ze willen dat meer jongeren dialect kunnen spreken?</w:t>
      </w:r>
      <w:r>
        <w:rPr>
          <w:rFonts w:ascii="Bai Jamjuree" w:eastAsia="Bai Jamjuree" w:hAnsi="Bai Jamjuree" w:cs="Bai Jamjuree"/>
          <w:color w:val="000000"/>
        </w:rPr>
        <w:t xml:space="preserve"> </w:t>
      </w:r>
    </w:p>
    <w:p w14:paraId="42010CD3" w14:textId="77777777" w:rsidR="00202484" w:rsidRDefault="00D1136E">
      <w:pPr>
        <w:spacing w:after="240" w:line="336" w:lineRule="auto"/>
      </w:pPr>
      <w:r>
        <w:rPr>
          <w:rFonts w:ascii="Bai Jamjuree" w:eastAsia="Bai Jamjuree" w:hAnsi="Bai Jamjuree" w:cs="Bai Jamjuree"/>
          <w:color w:val="ED0000"/>
        </w:rPr>
        <w:lastRenderedPageBreak/>
        <w:t xml:space="preserve"> </w:t>
      </w:r>
      <w:r>
        <w:rPr>
          <w:rFonts w:ascii="Bai Jamjuree" w:eastAsia="Bai Jamjuree" w:hAnsi="Bai Jamjuree" w:cs="Bai Jamjuree"/>
          <w:color w:val="000000"/>
        </w:rPr>
        <w:t xml:space="preserve"> </w:t>
      </w:r>
    </w:p>
    <w:p w14:paraId="42010CD4" w14:textId="77777777" w:rsidR="00202484" w:rsidRDefault="00D1136E">
      <w:pPr>
        <w:spacing w:after="240" w:line="336" w:lineRule="auto"/>
      </w:pPr>
      <w:r>
        <w:rPr>
          <w:rFonts w:ascii="Bai Jamjuree" w:eastAsia="Bai Jamjuree" w:hAnsi="Bai Jamjuree" w:cs="Bai Jamjuree"/>
          <w:color w:val="000000"/>
        </w:rPr>
        <w:t> </w:t>
      </w:r>
      <w:r>
        <w:rPr>
          <w:rFonts w:ascii="Bai Jamjuree" w:eastAsia="Bai Jamjuree" w:hAnsi="Bai Jamjuree" w:cs="Bai Jamjuree"/>
          <w:color w:val="000000"/>
        </w:rPr>
        <w:br/>
        <w:t xml:space="preserve">  </w:t>
      </w:r>
    </w:p>
    <w:p w14:paraId="42010CD5" w14:textId="77777777" w:rsidR="00202484" w:rsidRDefault="00D1136E">
      <w:pPr>
        <w:spacing w:after="240" w:line="336" w:lineRule="auto"/>
      </w:pPr>
      <w:r>
        <w:rPr>
          <w:rFonts w:ascii="Bai Jamjuree" w:eastAsia="Bai Jamjuree" w:hAnsi="Bai Jamjuree" w:cs="Bai Jamjur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202484" w14:paraId="42010CD7" w14:textId="77777777">
        <w:tblPrEx>
          <w:tblCellMar>
            <w:top w:w="0" w:type="dxa"/>
            <w:bottom w:w="0" w:type="dxa"/>
          </w:tblCellMar>
        </w:tblPrEx>
        <w:tc>
          <w:tcPr>
            <w:tcW w:w="9030" w:type="dxa"/>
            <w:shd w:val="clear" w:color="auto" w:fill="EE6A0F"/>
            <w:tcMar>
              <w:top w:w="180" w:type="dxa"/>
              <w:left w:w="180" w:type="dxa"/>
              <w:bottom w:w="180" w:type="dxa"/>
              <w:right w:w="180" w:type="dxa"/>
            </w:tcMar>
          </w:tcPr>
          <w:p w14:paraId="42010CD6" w14:textId="77777777" w:rsidR="00202484" w:rsidRDefault="00D1136E">
            <w:pPr>
              <w:spacing w:after="240" w:line="300" w:lineRule="auto"/>
            </w:pPr>
            <w:r>
              <w:rPr>
                <w:rFonts w:ascii="Bai Jamjuree Bold" w:eastAsia="Bai Jamjuree Bold" w:hAnsi="Bai Jamjuree Bold" w:cs="Bai Jamjuree Bold"/>
                <w:b/>
                <w:bCs/>
                <w:color w:val="FFFFFF"/>
                <w:sz w:val="40"/>
                <w:szCs w:val="40"/>
              </w:rPr>
              <w:t xml:space="preserve">Bibliografie </w:t>
            </w:r>
          </w:p>
        </w:tc>
      </w:tr>
    </w:tbl>
    <w:p w14:paraId="42010CD8" w14:textId="77777777" w:rsidR="00202484" w:rsidRDefault="00D1136E">
      <w:pPr>
        <w:spacing w:after="240" w:line="336" w:lineRule="auto"/>
      </w:pPr>
      <w:proofErr w:type="spellStart"/>
      <w:r>
        <w:rPr>
          <w:rFonts w:ascii="Bai Jamjuree Italics" w:eastAsia="Bai Jamjuree Italics" w:hAnsi="Bai Jamjuree Italics" w:cs="Bai Jamjuree Italics"/>
          <w:i/>
          <w:iCs/>
          <w:color w:val="000000"/>
        </w:rPr>
        <w:t>Edb</w:t>
      </w:r>
      <w:proofErr w:type="spellEnd"/>
      <w:r>
        <w:rPr>
          <w:rFonts w:ascii="Bai Jamjuree Italics" w:eastAsia="Bai Jamjuree Italics" w:hAnsi="Bai Jamjuree Italics" w:cs="Bai Jamjuree Italics"/>
          <w:i/>
          <w:iCs/>
          <w:color w:val="000000"/>
        </w:rPr>
        <w:t xml:space="preserve">. (2023, 26 januari). Tom </w:t>
      </w:r>
      <w:proofErr w:type="spellStart"/>
      <w:r>
        <w:rPr>
          <w:rFonts w:ascii="Bai Jamjuree Italics" w:eastAsia="Bai Jamjuree Italics" w:hAnsi="Bai Jamjuree Italics" w:cs="Bai Jamjuree Italics"/>
          <w:i/>
          <w:iCs/>
          <w:color w:val="000000"/>
        </w:rPr>
        <w:t>Waes</w:t>
      </w:r>
      <w:proofErr w:type="spellEnd"/>
      <w:r>
        <w:rPr>
          <w:rFonts w:ascii="Bai Jamjuree Italics" w:eastAsia="Bai Jamjuree Italics" w:hAnsi="Bai Jamjuree Italics" w:cs="Bai Jamjuree Italics"/>
          <w:i/>
          <w:iCs/>
          <w:color w:val="000000"/>
        </w:rPr>
        <w:t xml:space="preserve"> spot op </w:t>
      </w:r>
      <w:proofErr w:type="spellStart"/>
      <w:r>
        <w:rPr>
          <w:rFonts w:ascii="Bai Jamjuree Italics" w:eastAsia="Bai Jamjuree Italics" w:hAnsi="Bai Jamjuree Italics" w:cs="Bai Jamjuree Italics"/>
          <w:i/>
          <w:iCs/>
          <w:color w:val="000000"/>
        </w:rPr>
        <w:t>MIA’s</w:t>
      </w:r>
      <w:proofErr w:type="spellEnd"/>
      <w:r>
        <w:rPr>
          <w:rFonts w:ascii="Bai Jamjuree Italics" w:eastAsia="Bai Jamjuree Italics" w:hAnsi="Bai Jamjuree Italics" w:cs="Bai Jamjuree Italics"/>
          <w:i/>
          <w:iCs/>
          <w:color w:val="000000"/>
        </w:rPr>
        <w:t xml:space="preserve"> met kritiek op zijn Antwerpse “tussentaal”: “Amai mijn botten!” </w:t>
      </w:r>
      <w:hyperlink r:id="rId26">
        <w:r>
          <w:rPr>
            <w:rFonts w:ascii="Bai Jamjuree Italics" w:eastAsia="Bai Jamjuree Italics" w:hAnsi="Bai Jamjuree Italics" w:cs="Bai Jamjuree Italics"/>
            <w:i/>
            <w:iCs/>
            <w:color w:val="1A62FF"/>
            <w:u w:val="single" w:color="1A62FF"/>
          </w:rPr>
          <w:t>www.gva.be. https://www.gva.be/media-en-cultuur/bv-en-co/tom-waes-spot-op-mia-s-met-kritiek-op-zijn-antwerpse-tussentaal-amai-mijn-botten/35581479.html</w:t>
        </w:r>
      </w:hyperlink>
      <w:r>
        <w:rPr>
          <w:rFonts w:ascii="Bai Jamjuree Italics" w:eastAsia="Bai Jamjuree Italics" w:hAnsi="Bai Jamjuree Italics" w:cs="Bai Jamjuree Italics"/>
          <w:i/>
          <w:iCs/>
          <w:color w:val="000000"/>
        </w:rPr>
        <w:t xml:space="preserve"> </w:t>
      </w:r>
    </w:p>
    <w:p w14:paraId="42010CD9" w14:textId="77777777" w:rsidR="00202484" w:rsidRPr="00242583" w:rsidRDefault="00D1136E">
      <w:pPr>
        <w:spacing w:after="240" w:line="336" w:lineRule="auto"/>
        <w:rPr>
          <w:lang w:val="en-US"/>
        </w:rPr>
      </w:pPr>
      <w:r>
        <w:rPr>
          <w:rFonts w:ascii="Bai Jamjuree Italics" w:eastAsia="Bai Jamjuree Italics" w:hAnsi="Bai Jamjuree Italics" w:cs="Bai Jamjuree Italics"/>
          <w:i/>
          <w:iCs/>
          <w:color w:val="000000"/>
        </w:rPr>
        <w:t xml:space="preserve">MET LOES. (2011, 12 mei). Loes belt met haar kleinkind [Video]. </w:t>
      </w:r>
      <w:r w:rsidRPr="00242583">
        <w:rPr>
          <w:rFonts w:ascii="Bai Jamjuree Italics" w:eastAsia="Bai Jamjuree Italics" w:hAnsi="Bai Jamjuree Italics" w:cs="Bai Jamjuree Italics"/>
          <w:i/>
          <w:iCs/>
          <w:color w:val="000000"/>
          <w:lang w:val="en-US"/>
        </w:rPr>
        <w:t xml:space="preserve">YouTube. </w:t>
      </w:r>
      <w:hyperlink r:id="rId27">
        <w:r w:rsidRPr="00242583">
          <w:rPr>
            <w:rFonts w:ascii="Bai Jamjuree Italics" w:eastAsia="Bai Jamjuree Italics" w:hAnsi="Bai Jamjuree Italics" w:cs="Bai Jamjuree Italics"/>
            <w:i/>
            <w:iCs/>
            <w:color w:val="1A62FF"/>
            <w:u w:val="single" w:color="1A62FF"/>
            <w:lang w:val="en-US"/>
          </w:rPr>
          <w:t>https://www.youtube.com/watch?v=X-PgamXIWRQ</w:t>
        </w:r>
      </w:hyperlink>
      <w:r w:rsidRPr="00242583">
        <w:rPr>
          <w:rFonts w:ascii="Bai Jamjuree Italics" w:eastAsia="Bai Jamjuree Italics" w:hAnsi="Bai Jamjuree Italics" w:cs="Bai Jamjuree Italics"/>
          <w:i/>
          <w:iCs/>
          <w:color w:val="000000"/>
          <w:lang w:val="en-US"/>
        </w:rPr>
        <w:t xml:space="preserve"> </w:t>
      </w:r>
    </w:p>
    <w:p w14:paraId="42010CDA" w14:textId="77777777" w:rsidR="00202484" w:rsidRPr="00242583" w:rsidRDefault="00D1136E">
      <w:pPr>
        <w:spacing w:after="240" w:line="336" w:lineRule="auto"/>
        <w:rPr>
          <w:lang w:val="en-US"/>
        </w:rPr>
      </w:pPr>
      <w:proofErr w:type="spellStart"/>
      <w:r>
        <w:rPr>
          <w:rFonts w:ascii="Bai Jamjuree Italics" w:eastAsia="Bai Jamjuree Italics" w:hAnsi="Bai Jamjuree Italics" w:cs="Bai Jamjuree Italics"/>
          <w:i/>
          <w:iCs/>
          <w:color w:val="000000"/>
        </w:rPr>
        <w:t>Aimfordelight</w:t>
      </w:r>
      <w:proofErr w:type="spellEnd"/>
      <w:r>
        <w:rPr>
          <w:rFonts w:ascii="Bai Jamjuree Italics" w:eastAsia="Bai Jamjuree Italics" w:hAnsi="Bai Jamjuree Italics" w:cs="Bai Jamjuree Italics"/>
          <w:i/>
          <w:iCs/>
          <w:color w:val="000000"/>
        </w:rPr>
        <w:t xml:space="preserve">. (2014, 20 mei). Eerste taalverwerving [Video]. </w:t>
      </w:r>
      <w:r w:rsidRPr="00242583">
        <w:rPr>
          <w:rFonts w:ascii="Bai Jamjuree Italics" w:eastAsia="Bai Jamjuree Italics" w:hAnsi="Bai Jamjuree Italics" w:cs="Bai Jamjuree Italics"/>
          <w:i/>
          <w:iCs/>
          <w:color w:val="000000"/>
          <w:lang w:val="en-US"/>
        </w:rPr>
        <w:t xml:space="preserve">YouTube. </w:t>
      </w:r>
      <w:hyperlink r:id="rId28">
        <w:r w:rsidRPr="00242583">
          <w:rPr>
            <w:rFonts w:ascii="Bai Jamjuree Italics" w:eastAsia="Bai Jamjuree Italics" w:hAnsi="Bai Jamjuree Italics" w:cs="Bai Jamjuree Italics"/>
            <w:i/>
            <w:iCs/>
            <w:color w:val="1A62FF"/>
            <w:u w:val="single" w:color="1A62FF"/>
            <w:lang w:val="en-US"/>
          </w:rPr>
          <w:t>https://www.youtube.com/watch?v=oeiynj0w2Sg</w:t>
        </w:r>
      </w:hyperlink>
      <w:r w:rsidRPr="00242583">
        <w:rPr>
          <w:rFonts w:ascii="Bai Jamjuree Italics" w:eastAsia="Bai Jamjuree Italics" w:hAnsi="Bai Jamjuree Italics" w:cs="Bai Jamjuree Italics"/>
          <w:i/>
          <w:iCs/>
          <w:color w:val="000000"/>
          <w:lang w:val="en-US"/>
        </w:rPr>
        <w:t xml:space="preserve"> </w:t>
      </w:r>
    </w:p>
    <w:p w14:paraId="42010CDB" w14:textId="77777777" w:rsidR="00202484" w:rsidRDefault="00D1136E">
      <w:pPr>
        <w:spacing w:after="240" w:line="336" w:lineRule="auto"/>
      </w:pPr>
      <w:r>
        <w:rPr>
          <w:rFonts w:ascii="Bai Jamjuree Italics" w:eastAsia="Bai Jamjuree Italics" w:hAnsi="Bai Jamjuree Italics" w:cs="Bai Jamjuree Italics"/>
          <w:i/>
          <w:iCs/>
          <w:color w:val="000000"/>
        </w:rPr>
        <w:t>Taalmodellen eenvoudig uitgelegd: Hoe AI teksten schrijft</w:t>
      </w:r>
      <w:r>
        <w:rPr>
          <w:rFonts w:ascii="Bai Jamjuree" w:eastAsia="Bai Jamjuree" w:hAnsi="Bai Jamjuree" w:cs="Bai Jamjuree"/>
          <w:color w:val="000000"/>
        </w:rPr>
        <w:t xml:space="preserve">. (2025, 14 maart). </w:t>
      </w:r>
      <w:proofErr w:type="gramStart"/>
      <w:r>
        <w:rPr>
          <w:rFonts w:ascii="Bai Jamjuree" w:eastAsia="Bai Jamjuree" w:hAnsi="Bai Jamjuree" w:cs="Bai Jamjuree"/>
          <w:color w:val="000000"/>
        </w:rPr>
        <w:t>dennisdoeland.com</w:t>
      </w:r>
      <w:proofErr w:type="gramEnd"/>
      <w:r>
        <w:rPr>
          <w:rFonts w:ascii="Bai Jamjuree" w:eastAsia="Bai Jamjuree" w:hAnsi="Bai Jamjuree" w:cs="Bai Jamjuree"/>
          <w:color w:val="000000"/>
        </w:rPr>
        <w:t xml:space="preserve">. Geraadpleegd op 1 april 2026, van </w:t>
      </w:r>
      <w:hyperlink r:id="rId29">
        <w:r>
          <w:rPr>
            <w:rFonts w:ascii="Bai Jamjuree" w:eastAsia="Bai Jamjuree" w:hAnsi="Bai Jamjuree" w:cs="Bai Jamjuree"/>
            <w:color w:val="1A62FF"/>
            <w:u w:val="single" w:color="1A62FF"/>
          </w:rPr>
          <w:t>https://denisdoeland.com/2025/03/14/taalmodellen-eenvoudig-uitgelegd-hoe-ai-teksten-schrijft/</w:t>
        </w:r>
      </w:hyperlink>
      <w:r>
        <w:rPr>
          <w:rFonts w:ascii="Bai Jamjuree" w:eastAsia="Bai Jamjuree" w:hAnsi="Bai Jamjuree" w:cs="Bai Jamjuree"/>
          <w:color w:val="000000"/>
        </w:rPr>
        <w:t xml:space="preserve"> </w:t>
      </w:r>
    </w:p>
    <w:p w14:paraId="42010CDC" w14:textId="77777777" w:rsidR="00202484" w:rsidRPr="00242583" w:rsidRDefault="00D1136E">
      <w:pPr>
        <w:spacing w:after="240" w:line="336" w:lineRule="auto"/>
        <w:rPr>
          <w:lang w:val="en-US"/>
        </w:rPr>
      </w:pPr>
      <w:r>
        <w:rPr>
          <w:rFonts w:ascii="Bai Jamjuree" w:eastAsia="Bai Jamjuree" w:hAnsi="Bai Jamjuree" w:cs="Bai Jamjuree"/>
          <w:color w:val="000000"/>
        </w:rPr>
        <w:t>Allee, M. (</w:t>
      </w:r>
      <w:proofErr w:type="spellStart"/>
      <w:r>
        <w:rPr>
          <w:rFonts w:ascii="Bai Jamjuree" w:eastAsia="Bai Jamjuree" w:hAnsi="Bai Jamjuree" w:cs="Bai Jamjuree"/>
          <w:color w:val="000000"/>
        </w:rPr>
        <w:t>z.d.</w:t>
      </w:r>
      <w:proofErr w:type="spellEnd"/>
      <w:r>
        <w:rPr>
          <w:rFonts w:ascii="Bai Jamjuree" w:eastAsia="Bai Jamjuree" w:hAnsi="Bai Jamjuree" w:cs="Bai Jamjuree"/>
          <w:color w:val="000000"/>
        </w:rPr>
        <w:t xml:space="preserve">). </w:t>
      </w:r>
      <w:r>
        <w:rPr>
          <w:rFonts w:ascii="Bai Jamjuree Italics" w:eastAsia="Bai Jamjuree Italics" w:hAnsi="Bai Jamjuree Italics" w:cs="Bai Jamjuree Italics"/>
          <w:i/>
          <w:iCs/>
          <w:color w:val="000000"/>
        </w:rPr>
        <w:t>Help AI Vlaams verstaan · Maar Allee</w:t>
      </w:r>
      <w:r>
        <w:rPr>
          <w:rFonts w:ascii="Bai Jamjuree" w:eastAsia="Bai Jamjuree" w:hAnsi="Bai Jamjuree" w:cs="Bai Jamjuree"/>
          <w:color w:val="000000"/>
        </w:rPr>
        <w:t xml:space="preserve">. </w:t>
      </w:r>
      <w:proofErr w:type="gramStart"/>
      <w:r>
        <w:rPr>
          <w:rFonts w:ascii="Bai Jamjuree" w:eastAsia="Bai Jamjuree" w:hAnsi="Bai Jamjuree" w:cs="Bai Jamjuree"/>
          <w:color w:val="000000"/>
        </w:rPr>
        <w:t>maarallee.be</w:t>
      </w:r>
      <w:proofErr w:type="gramEnd"/>
      <w:r>
        <w:rPr>
          <w:rFonts w:ascii="Bai Jamjuree" w:eastAsia="Bai Jamjuree" w:hAnsi="Bai Jamjuree" w:cs="Bai Jamjuree"/>
          <w:color w:val="000000"/>
        </w:rPr>
        <w:t xml:space="preserve">. </w:t>
      </w:r>
      <w:hyperlink r:id="rId30">
        <w:r w:rsidRPr="00242583">
          <w:rPr>
            <w:rFonts w:ascii="Bai Jamjuree" w:eastAsia="Bai Jamjuree" w:hAnsi="Bai Jamjuree" w:cs="Bai Jamjuree"/>
            <w:color w:val="1A62FF"/>
            <w:u w:val="single" w:color="1A62FF"/>
            <w:lang w:val="en-US"/>
          </w:rPr>
          <w:t>https://www.maarallee.be/</w:t>
        </w:r>
      </w:hyperlink>
      <w:r w:rsidRPr="00242583">
        <w:rPr>
          <w:rFonts w:ascii="Bai Jamjuree" w:eastAsia="Bai Jamjuree" w:hAnsi="Bai Jamjuree" w:cs="Bai Jamjuree"/>
          <w:color w:val="000000"/>
          <w:lang w:val="en-US"/>
        </w:rPr>
        <w:t xml:space="preserve"> </w:t>
      </w:r>
    </w:p>
    <w:p w14:paraId="42010CDD" w14:textId="77777777" w:rsidR="00202484" w:rsidRPr="00242583" w:rsidRDefault="00D1136E">
      <w:pPr>
        <w:spacing w:after="240" w:line="336" w:lineRule="auto"/>
        <w:rPr>
          <w:lang w:val="en-US"/>
        </w:rPr>
      </w:pPr>
      <w:r w:rsidRPr="00242583">
        <w:rPr>
          <w:rFonts w:ascii="Bai Jamjuree" w:eastAsia="Bai Jamjuree" w:hAnsi="Bai Jamjuree" w:cs="Bai Jamjuree"/>
          <w:color w:val="000000"/>
          <w:lang w:val="en-US"/>
        </w:rPr>
        <w:t xml:space="preserve">Humo. (2015, 23 </w:t>
      </w:r>
      <w:proofErr w:type="spellStart"/>
      <w:r w:rsidRPr="00242583">
        <w:rPr>
          <w:rFonts w:ascii="Bai Jamjuree" w:eastAsia="Bai Jamjuree" w:hAnsi="Bai Jamjuree" w:cs="Bai Jamjuree"/>
          <w:color w:val="000000"/>
          <w:lang w:val="en-US"/>
        </w:rPr>
        <w:t>november</w:t>
      </w:r>
      <w:proofErr w:type="spellEnd"/>
      <w:r w:rsidRPr="00242583">
        <w:rPr>
          <w:rFonts w:ascii="Bai Jamjuree" w:eastAsia="Bai Jamjuree" w:hAnsi="Bai Jamjuree" w:cs="Bai Jamjuree"/>
          <w:color w:val="000000"/>
          <w:lang w:val="en-US"/>
        </w:rPr>
        <w:t xml:space="preserve">). </w:t>
      </w:r>
      <w:r w:rsidRPr="00242583">
        <w:rPr>
          <w:rFonts w:ascii="Bai Jamjuree Italics" w:eastAsia="Bai Jamjuree Italics" w:hAnsi="Bai Jamjuree Italics" w:cs="Bai Jamjuree Italics"/>
          <w:i/>
          <w:iCs/>
          <w:color w:val="000000"/>
          <w:lang w:val="en-US"/>
        </w:rPr>
        <w:t xml:space="preserve">Humo </w:t>
      </w:r>
      <w:proofErr w:type="spellStart"/>
      <w:r w:rsidRPr="00242583">
        <w:rPr>
          <w:rFonts w:ascii="Bai Jamjuree Italics" w:eastAsia="Bai Jamjuree Italics" w:hAnsi="Bai Jamjuree Italics" w:cs="Bai Jamjuree Italics"/>
          <w:i/>
          <w:iCs/>
          <w:color w:val="000000"/>
          <w:lang w:val="en-US"/>
        </w:rPr>
        <w:t>liegt</w:t>
      </w:r>
      <w:proofErr w:type="spellEnd"/>
      <w:r w:rsidRPr="00242583">
        <w:rPr>
          <w:rFonts w:ascii="Bai Jamjuree Italics" w:eastAsia="Bai Jamjuree Italics" w:hAnsi="Bai Jamjuree Italics" w:cs="Bai Jamjuree Italics"/>
          <w:i/>
          <w:iCs/>
          <w:color w:val="000000"/>
          <w:lang w:val="en-US"/>
        </w:rPr>
        <w:t>! Sex</w:t>
      </w:r>
      <w:r w:rsidRPr="00242583">
        <w:rPr>
          <w:rFonts w:ascii="Bai Jamjuree" w:eastAsia="Bai Jamjuree" w:hAnsi="Bai Jamjuree" w:cs="Bai Jamjuree"/>
          <w:color w:val="000000"/>
          <w:lang w:val="en-US"/>
        </w:rPr>
        <w:t xml:space="preserve"> [Video]. YouTube. </w:t>
      </w:r>
      <w:hyperlink r:id="rId31">
        <w:r w:rsidRPr="00242583">
          <w:rPr>
            <w:rFonts w:ascii="Bai Jamjuree" w:eastAsia="Bai Jamjuree" w:hAnsi="Bai Jamjuree" w:cs="Bai Jamjuree"/>
            <w:color w:val="1A62FF"/>
            <w:u w:val="single" w:color="1A62FF"/>
            <w:lang w:val="en-US"/>
          </w:rPr>
          <w:t>https://www.youtube.com/watch?v=BjX8DNdkwro</w:t>
        </w:r>
      </w:hyperlink>
      <w:r w:rsidRPr="00242583">
        <w:rPr>
          <w:rFonts w:ascii="Bai Jamjuree" w:eastAsia="Bai Jamjuree" w:hAnsi="Bai Jamjuree" w:cs="Bai Jamjuree"/>
          <w:color w:val="1A62FF"/>
          <w:u w:val="single" w:color="1A62FF"/>
          <w:lang w:val="en-US"/>
        </w:rPr>
        <w:t xml:space="preserve"> </w:t>
      </w:r>
    </w:p>
    <w:p w14:paraId="42010CDE" w14:textId="77777777" w:rsidR="00202484" w:rsidRPr="00242583" w:rsidRDefault="00D1136E">
      <w:pPr>
        <w:spacing w:after="240" w:line="336" w:lineRule="auto"/>
        <w:rPr>
          <w:lang w:val="en-US"/>
        </w:rPr>
      </w:pPr>
      <w:proofErr w:type="spellStart"/>
      <w:r>
        <w:rPr>
          <w:rFonts w:ascii="Bai Jamjuree" w:eastAsia="Bai Jamjuree" w:hAnsi="Bai Jamjuree" w:cs="Bai Jamjuree"/>
          <w:color w:val="000000"/>
        </w:rPr>
        <w:t>TopNotch</w:t>
      </w:r>
      <w:proofErr w:type="spellEnd"/>
      <w:r>
        <w:rPr>
          <w:rFonts w:ascii="Bai Jamjuree" w:eastAsia="Bai Jamjuree" w:hAnsi="Bai Jamjuree" w:cs="Bai Jamjuree"/>
          <w:color w:val="000000"/>
        </w:rPr>
        <w:t xml:space="preserve">. (2020, 6 november). </w:t>
      </w:r>
      <w:r>
        <w:rPr>
          <w:rFonts w:ascii="Bai Jamjuree Italics" w:eastAsia="Bai Jamjuree Italics" w:hAnsi="Bai Jamjuree Italics" w:cs="Bai Jamjuree Italics"/>
          <w:i/>
          <w:iCs/>
          <w:color w:val="000000"/>
        </w:rPr>
        <w:t>DIKKE - Zes In De Ochtend (</w:t>
      </w:r>
      <w:proofErr w:type="spellStart"/>
      <w:r>
        <w:rPr>
          <w:rFonts w:ascii="Bai Jamjuree Italics" w:eastAsia="Bai Jamjuree Italics" w:hAnsi="Bai Jamjuree Italics" w:cs="Bai Jamjuree Italics"/>
          <w:i/>
          <w:iCs/>
          <w:color w:val="000000"/>
        </w:rPr>
        <w:t>prod</w:t>
      </w:r>
      <w:proofErr w:type="spellEnd"/>
      <w:r>
        <w:rPr>
          <w:rFonts w:ascii="Bai Jamjuree Italics" w:eastAsia="Bai Jamjuree Italics" w:hAnsi="Bai Jamjuree Italics" w:cs="Bai Jamjuree Italics"/>
          <w:i/>
          <w:iCs/>
          <w:color w:val="000000"/>
        </w:rPr>
        <w:t xml:space="preserve">. </w:t>
      </w:r>
      <w:r w:rsidRPr="00242583">
        <w:rPr>
          <w:rFonts w:ascii="Bai Jamjuree Italics" w:eastAsia="Bai Jamjuree Italics" w:hAnsi="Bai Jamjuree Italics" w:cs="Bai Jamjuree Italics"/>
          <w:i/>
          <w:iCs/>
          <w:color w:val="000000"/>
          <w:lang w:val="en-US"/>
        </w:rPr>
        <w:t>Sinister)</w:t>
      </w:r>
      <w:r w:rsidRPr="00242583">
        <w:rPr>
          <w:rFonts w:ascii="Bai Jamjuree" w:eastAsia="Bai Jamjuree" w:hAnsi="Bai Jamjuree" w:cs="Bai Jamjuree"/>
          <w:color w:val="000000"/>
          <w:lang w:val="en-US"/>
        </w:rPr>
        <w:t xml:space="preserve"> [Video]. YouTube. </w:t>
      </w:r>
      <w:hyperlink r:id="rId32">
        <w:r w:rsidRPr="00242583">
          <w:rPr>
            <w:rFonts w:ascii="Bai Jamjuree" w:eastAsia="Bai Jamjuree" w:hAnsi="Bai Jamjuree" w:cs="Bai Jamjuree"/>
            <w:color w:val="1A62FF"/>
            <w:u w:val="single" w:color="1A62FF"/>
            <w:lang w:val="en-US"/>
          </w:rPr>
          <w:t>https://www.youtube.com/watch?v=rNsVlymAvDA</w:t>
        </w:r>
      </w:hyperlink>
      <w:r w:rsidRPr="00242583">
        <w:rPr>
          <w:rFonts w:ascii="Bai Jamjuree" w:eastAsia="Bai Jamjuree" w:hAnsi="Bai Jamjuree" w:cs="Bai Jamjuree"/>
          <w:color w:val="000000"/>
          <w:lang w:val="en-US"/>
        </w:rPr>
        <w:t xml:space="preserve"> </w:t>
      </w:r>
    </w:p>
    <w:p w14:paraId="42010CDF" w14:textId="77777777" w:rsidR="00202484" w:rsidRPr="00242583" w:rsidRDefault="00202484">
      <w:pPr>
        <w:pBdr>
          <w:bottom w:val="single" w:sz="6" w:space="0" w:color="BFC3C8"/>
        </w:pBdr>
        <w:spacing w:before="120" w:after="120" w:line="0" w:lineRule="auto"/>
        <w:rPr>
          <w:lang w:val="en-US"/>
        </w:rPr>
      </w:pPr>
    </w:p>
    <w:p w14:paraId="42010CE0" w14:textId="77777777" w:rsidR="00202484" w:rsidRDefault="00D1136E">
      <w:pPr>
        <w:spacing w:after="240" w:line="336" w:lineRule="auto"/>
      </w:pPr>
      <w:r>
        <w:rPr>
          <w:rFonts w:ascii="Bai Jamjuree Italics" w:eastAsia="Bai Jamjuree Italics" w:hAnsi="Bai Jamjuree Italics" w:cs="Bai Jamjuree Italics"/>
          <w:i/>
          <w:iCs/>
          <w:color w:val="000000"/>
        </w:rPr>
        <w:t>Sociolinguïstiek – dialectloket</w:t>
      </w:r>
      <w:r>
        <w:rPr>
          <w:rFonts w:ascii="Bai Jamjuree" w:eastAsia="Bai Jamjuree" w:hAnsi="Bai Jamjuree" w:cs="Bai Jamjuree"/>
          <w:color w:val="000000"/>
        </w:rPr>
        <w:t>. (</w:t>
      </w:r>
      <w:proofErr w:type="spellStart"/>
      <w:proofErr w:type="gramStart"/>
      <w:r>
        <w:rPr>
          <w:rFonts w:ascii="Bai Jamjuree" w:eastAsia="Bai Jamjuree" w:hAnsi="Bai Jamjuree" w:cs="Bai Jamjuree"/>
          <w:color w:val="000000"/>
        </w:rPr>
        <w:t>z.d.</w:t>
      </w:r>
      <w:proofErr w:type="spellEnd"/>
      <w:proofErr w:type="gramEnd"/>
      <w:r>
        <w:rPr>
          <w:rFonts w:ascii="Bai Jamjuree" w:eastAsia="Bai Jamjuree" w:hAnsi="Bai Jamjuree" w:cs="Bai Jamjuree"/>
          <w:color w:val="000000"/>
        </w:rPr>
        <w:t xml:space="preserve">). </w:t>
      </w:r>
      <w:hyperlink r:id="rId33">
        <w:r>
          <w:rPr>
            <w:rFonts w:ascii="Bai Jamjuree" w:eastAsia="Bai Jamjuree" w:hAnsi="Bai Jamjuree" w:cs="Bai Jamjuree"/>
            <w:color w:val="1A62FF"/>
            <w:u w:val="single" w:color="1A62FF"/>
          </w:rPr>
          <w:t>https://www.dialectloket.be/tekst/sociolinguistiek/sociolinguistiek/</w:t>
        </w:r>
      </w:hyperlink>
      <w:r>
        <w:rPr>
          <w:rFonts w:ascii="Bai Jamjuree" w:eastAsia="Bai Jamjuree" w:hAnsi="Bai Jamjuree" w:cs="Bai Jamjuree"/>
          <w:color w:val="000000"/>
        </w:rPr>
        <w:t xml:space="preserve"> </w:t>
      </w:r>
    </w:p>
    <w:p w14:paraId="42010CE1" w14:textId="77777777" w:rsidR="00202484" w:rsidRDefault="00D1136E">
      <w:pPr>
        <w:spacing w:after="240" w:line="336" w:lineRule="auto"/>
      </w:pPr>
      <w:r>
        <w:rPr>
          <w:rFonts w:ascii="Bai Jamjuree Italics" w:eastAsia="Bai Jamjuree Italics" w:hAnsi="Bai Jamjuree Italics" w:cs="Bai Jamjuree Italics"/>
          <w:i/>
          <w:iCs/>
          <w:color w:val="000000"/>
        </w:rPr>
        <w:lastRenderedPageBreak/>
        <w:t>Taalverwerving - Lessenreeks taalbeschouwing - lerarenhandleiding</w:t>
      </w:r>
      <w:r>
        <w:rPr>
          <w:rFonts w:ascii="Bai Jamjuree" w:eastAsia="Bai Jamjuree" w:hAnsi="Bai Jamjuree" w:cs="Bai Jamjuree"/>
          <w:color w:val="000000"/>
        </w:rPr>
        <w:t>. (</w:t>
      </w:r>
      <w:proofErr w:type="spellStart"/>
      <w:proofErr w:type="gramStart"/>
      <w:r>
        <w:rPr>
          <w:rFonts w:ascii="Bai Jamjuree" w:eastAsia="Bai Jamjuree" w:hAnsi="Bai Jamjuree" w:cs="Bai Jamjuree"/>
          <w:color w:val="000000"/>
        </w:rPr>
        <w:t>z.d.</w:t>
      </w:r>
      <w:proofErr w:type="spellEnd"/>
      <w:proofErr w:type="gramEnd"/>
      <w:r>
        <w:rPr>
          <w:rFonts w:ascii="Bai Jamjuree" w:eastAsia="Bai Jamjuree" w:hAnsi="Bai Jamjuree" w:cs="Bai Jamjuree"/>
          <w:color w:val="000000"/>
        </w:rPr>
        <w:t xml:space="preserve">). Faculteit Letteren. </w:t>
      </w:r>
      <w:hyperlink r:id="rId34">
        <w:r>
          <w:rPr>
            <w:rFonts w:ascii="Bai Jamjuree" w:eastAsia="Bai Jamjuree" w:hAnsi="Bai Jamjuree" w:cs="Bai Jamjuree"/>
            <w:color w:val="1A62FF"/>
            <w:u w:val="single" w:color="1A62FF"/>
          </w:rPr>
          <w:t>https://www.arts.kuleuven.be/outreach/tenl/lessen/aan-de-slag-met-taalbeschouwing-in-de-lessen-nederlands/taalverwerving-lessenreeks-taalbeschouwing-lerarenhandleiding-1/view</w:t>
        </w:r>
      </w:hyperlink>
      <w:r>
        <w:rPr>
          <w:rFonts w:ascii="Bai Jamjuree" w:eastAsia="Bai Jamjuree" w:hAnsi="Bai Jamjuree" w:cs="Bai Jamjuree"/>
          <w:color w:val="000000"/>
        </w:rPr>
        <w:t xml:space="preserve"> </w:t>
      </w:r>
    </w:p>
    <w:sectPr w:rsidR="00202484">
      <w:footerReference w:type="even" r:id="rId35"/>
      <w:footerReference w:type="default" r:id="rId36"/>
      <w:footerReference w:type="first" r:id="rId37"/>
      <w:pgSz w:w="11910" w:h="16845"/>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07A8A" w14:textId="77777777" w:rsidR="00D1136E" w:rsidRDefault="00D1136E" w:rsidP="00242583">
      <w:pPr>
        <w:spacing w:after="0" w:line="240" w:lineRule="auto"/>
      </w:pPr>
      <w:r>
        <w:separator/>
      </w:r>
    </w:p>
  </w:endnote>
  <w:endnote w:type="continuationSeparator" w:id="0">
    <w:p w14:paraId="39EC036F" w14:textId="77777777" w:rsidR="00D1136E" w:rsidRDefault="00D1136E" w:rsidP="00242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1DD6FDC3-BE3E-4C0F-AD17-5FDADAE4DDE1}"/>
  </w:font>
  <w:font w:name="Bai Jamjuree Bold">
    <w:panose1 w:val="00000800000000000000"/>
    <w:charset w:val="00"/>
    <w:family w:val="auto"/>
    <w:pitch w:val="default"/>
    <w:embedBold r:id="rId2" w:fontKey="{0D05E651-A3BD-44EE-96BE-A2E53444A965}"/>
  </w:font>
  <w:font w:name="Canva Sans">
    <w:charset w:val="00"/>
    <w:family w:val="auto"/>
    <w:pitch w:val="default"/>
    <w:embedRegular r:id="rId3" w:fontKey="{D15B4C31-7596-47DE-A1D5-F2972880AE47}"/>
  </w:font>
  <w:font w:name="Bai Jamjuree">
    <w:panose1 w:val="00000500000000000000"/>
    <w:charset w:val="00"/>
    <w:family w:val="auto"/>
    <w:pitch w:val="variable"/>
    <w:sig w:usb0="21000007" w:usb1="00000001" w:usb2="00000000" w:usb3="00000000" w:csb0="00010193" w:csb1="00000000"/>
    <w:embedRegular r:id="rId4" w:fontKey="{3CE657C0-179F-4EBD-9E68-0E5CD3AC5788}"/>
  </w:font>
  <w:font w:name="Arimo">
    <w:charset w:val="00"/>
    <w:family w:val="auto"/>
    <w:pitch w:val="default"/>
    <w:embedRegular r:id="rId5" w:fontKey="{DC27AEF0-7091-49A1-A7DE-B2A1A9E1E098}"/>
  </w:font>
  <w:font w:name="Bai Jamjuree Italics">
    <w:charset w:val="00"/>
    <w:family w:val="auto"/>
    <w:pitch w:val="default"/>
    <w:embedItalic r:id="rId6" w:fontKey="{964FF614-5054-474B-8EBA-FAA4F306D14A}"/>
  </w:font>
  <w:font w:name="Bai Jamjuree Bold Italics">
    <w:charset w:val="00"/>
    <w:family w:val="auto"/>
    <w:pitch w:val="default"/>
    <w:embedBoldItalic r:id="rId7" w:fontKey="{936BC5E3-5D59-481F-996C-A19A33E89BDE}"/>
  </w:font>
  <w:font w:name="Aptos Display">
    <w:charset w:val="00"/>
    <w:family w:val="swiss"/>
    <w:pitch w:val="variable"/>
    <w:sig w:usb0="20000287" w:usb1="00000003" w:usb2="00000000" w:usb3="00000000" w:csb0="0000019F" w:csb1="00000000"/>
    <w:embedRegular r:id="rId8" w:fontKey="{D5B02856-FD2A-4787-A945-ADDB81C2EC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CEDD" w14:textId="7C196804" w:rsidR="00242583" w:rsidRDefault="00242583">
    <w:pPr>
      <w:pStyle w:val="Footer"/>
    </w:pPr>
    <w:r>
      <w:rPr>
        <w:noProof/>
      </w:rPr>
      <mc:AlternateContent>
        <mc:Choice Requires="wps">
          <w:drawing>
            <wp:anchor distT="0" distB="0" distL="0" distR="0" simplePos="0" relativeHeight="251659264" behindDoc="0" locked="0" layoutInCell="1" allowOverlap="1" wp14:anchorId="75B84BA0" wp14:editId="74F64B35">
              <wp:simplePos x="635" y="635"/>
              <wp:positionH relativeFrom="page">
                <wp:align>right</wp:align>
              </wp:positionH>
              <wp:positionV relativeFrom="page">
                <wp:align>bottom</wp:align>
              </wp:positionV>
              <wp:extent cx="528320" cy="334010"/>
              <wp:effectExtent l="0" t="0" r="0" b="0"/>
              <wp:wrapNone/>
              <wp:docPr id="632381002"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28320" cy="334010"/>
                      </a:xfrm>
                      <a:prstGeom prst="rect">
                        <a:avLst/>
                      </a:prstGeom>
                      <a:noFill/>
                      <a:ln>
                        <a:noFill/>
                      </a:ln>
                    </wps:spPr>
                    <wps:txbx>
                      <w:txbxContent>
                        <w:p w14:paraId="312F9208" w14:textId="09020477" w:rsidR="00242583" w:rsidRPr="00242583" w:rsidRDefault="00242583" w:rsidP="00242583">
                          <w:pPr>
                            <w:spacing w:after="0"/>
                            <w:rPr>
                              <w:rFonts w:ascii="Aptos" w:eastAsia="Aptos" w:hAnsi="Aptos" w:cs="Aptos"/>
                              <w:noProof/>
                              <w:color w:val="000000"/>
                              <w:sz w:val="16"/>
                              <w:szCs w:val="16"/>
                            </w:rPr>
                          </w:pPr>
                          <w:r w:rsidRPr="00242583">
                            <w:rPr>
                              <w:rFonts w:ascii="Aptos" w:eastAsia="Aptos" w:hAnsi="Aptos" w:cs="Aptos"/>
                              <w:noProof/>
                              <w:color w:val="000000"/>
                              <w:sz w:val="16"/>
                              <w:szCs w:val="16"/>
                            </w:rPr>
                            <w:t>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5B84BA0" id="_x0000_t202" coordsize="21600,21600" o:spt="202" path="m,l,21600r21600,l21600,xe">
              <v:stroke joinstyle="miter"/>
              <v:path gradientshapeok="t" o:connecttype="rect"/>
            </v:shapetype>
            <v:shape id="Text Box 2" o:spid="_x0000_s1026" type="#_x0000_t202" alt="public" style="position:absolute;margin-left:-9.6pt;margin-top:0;width:41.6pt;height:26.3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" filled="f" stroked="f">
              <v:fill o:detectmouseclick="t"/>
              <v:textbox style="mso-fit-shape-to-text:t" inset="0,0,20pt,15pt">
                <w:txbxContent>
                  <w:p w14:paraId="312F9208" w14:textId="09020477" w:rsidR="00242583" w:rsidRPr="00242583" w:rsidRDefault="00242583" w:rsidP="00242583">
                    <w:pPr>
                      <w:spacing w:after="0"/>
                      <w:rPr>
                        <w:rFonts w:ascii="Aptos" w:eastAsia="Aptos" w:hAnsi="Aptos" w:cs="Aptos"/>
                        <w:noProof/>
                        <w:color w:val="000000"/>
                        <w:sz w:val="16"/>
                        <w:szCs w:val="16"/>
                      </w:rPr>
                    </w:pPr>
                    <w:r w:rsidRPr="00242583">
                      <w:rPr>
                        <w:rFonts w:ascii="Aptos" w:eastAsia="Aptos" w:hAnsi="Aptos" w:cs="Aptos"/>
                        <w:noProof/>
                        <w:color w:val="000000"/>
                        <w:sz w:val="16"/>
                        <w:szCs w:val="16"/>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BCEF" w14:textId="2C6833E0" w:rsidR="00242583" w:rsidRDefault="00242583">
    <w:pPr>
      <w:pStyle w:val="Footer"/>
    </w:pPr>
    <w:r>
      <w:rPr>
        <w:noProof/>
      </w:rPr>
      <mc:AlternateContent>
        <mc:Choice Requires="wps">
          <w:drawing>
            <wp:anchor distT="0" distB="0" distL="0" distR="0" simplePos="0" relativeHeight="251660288" behindDoc="0" locked="0" layoutInCell="1" allowOverlap="1" wp14:anchorId="349AF3F0" wp14:editId="310B731C">
              <wp:simplePos x="914400" y="10064750"/>
              <wp:positionH relativeFrom="page">
                <wp:align>right</wp:align>
              </wp:positionH>
              <wp:positionV relativeFrom="page">
                <wp:align>bottom</wp:align>
              </wp:positionV>
              <wp:extent cx="528320" cy="334010"/>
              <wp:effectExtent l="0" t="0" r="0" b="0"/>
              <wp:wrapNone/>
              <wp:docPr id="332792208"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28320" cy="334010"/>
                      </a:xfrm>
                      <a:prstGeom prst="rect">
                        <a:avLst/>
                      </a:prstGeom>
                      <a:noFill/>
                      <a:ln>
                        <a:noFill/>
                      </a:ln>
                    </wps:spPr>
                    <wps:txbx>
                      <w:txbxContent>
                        <w:p w14:paraId="6D9F2356" w14:textId="0D1B8817" w:rsidR="00242583" w:rsidRPr="00242583" w:rsidRDefault="00242583" w:rsidP="00242583">
                          <w:pPr>
                            <w:spacing w:after="0"/>
                            <w:rPr>
                              <w:rFonts w:ascii="Aptos" w:eastAsia="Aptos" w:hAnsi="Aptos" w:cs="Aptos"/>
                              <w:noProof/>
                              <w:color w:val="000000"/>
                              <w:sz w:val="16"/>
                              <w:szCs w:val="16"/>
                            </w:rPr>
                          </w:pPr>
                          <w:r w:rsidRPr="00242583">
                            <w:rPr>
                              <w:rFonts w:ascii="Aptos" w:eastAsia="Aptos" w:hAnsi="Aptos" w:cs="Aptos"/>
                              <w:noProof/>
                              <w:color w:val="000000"/>
                              <w:sz w:val="16"/>
                              <w:szCs w:val="16"/>
                            </w:rPr>
                            <w:t>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49AF3F0" id="_x0000_t202" coordsize="21600,21600" o:spt="202" path="m,l,21600r21600,l21600,xe">
              <v:stroke joinstyle="miter"/>
              <v:path gradientshapeok="t" o:connecttype="rect"/>
            </v:shapetype>
            <v:shape id="Text Box 3" o:spid="_x0000_s1027" type="#_x0000_t202" alt="public" style="position:absolute;margin-left:-9.6pt;margin-top:0;width:41.6pt;height:26.3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" filled="f" stroked="f">
              <v:fill o:detectmouseclick="t"/>
              <v:textbox style="mso-fit-shape-to-text:t" inset="0,0,20pt,15pt">
                <w:txbxContent>
                  <w:p w14:paraId="6D9F2356" w14:textId="0D1B8817" w:rsidR="00242583" w:rsidRPr="00242583" w:rsidRDefault="00242583" w:rsidP="00242583">
                    <w:pPr>
                      <w:spacing w:after="0"/>
                      <w:rPr>
                        <w:rFonts w:ascii="Aptos" w:eastAsia="Aptos" w:hAnsi="Aptos" w:cs="Aptos"/>
                        <w:noProof/>
                        <w:color w:val="000000"/>
                        <w:sz w:val="16"/>
                        <w:szCs w:val="16"/>
                      </w:rPr>
                    </w:pPr>
                    <w:r w:rsidRPr="00242583">
                      <w:rPr>
                        <w:rFonts w:ascii="Aptos" w:eastAsia="Aptos" w:hAnsi="Aptos" w:cs="Aptos"/>
                        <w:noProof/>
                        <w:color w:val="000000"/>
                        <w:sz w:val="16"/>
                        <w:szCs w:val="16"/>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528F" w14:textId="6733BDEA" w:rsidR="00242583" w:rsidRDefault="00242583">
    <w:pPr>
      <w:pStyle w:val="Footer"/>
    </w:pPr>
    <w:r>
      <w:rPr>
        <w:noProof/>
      </w:rPr>
      <mc:AlternateContent>
        <mc:Choice Requires="wps">
          <w:drawing>
            <wp:anchor distT="0" distB="0" distL="0" distR="0" simplePos="0" relativeHeight="251658240" behindDoc="0" locked="0" layoutInCell="1" allowOverlap="1" wp14:anchorId="4709AEAC" wp14:editId="5745E14A">
              <wp:simplePos x="635" y="635"/>
              <wp:positionH relativeFrom="page">
                <wp:align>right</wp:align>
              </wp:positionH>
              <wp:positionV relativeFrom="page">
                <wp:align>bottom</wp:align>
              </wp:positionV>
              <wp:extent cx="528320" cy="334010"/>
              <wp:effectExtent l="0" t="0" r="0" b="0"/>
              <wp:wrapNone/>
              <wp:docPr id="941706356"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28320" cy="334010"/>
                      </a:xfrm>
                      <a:prstGeom prst="rect">
                        <a:avLst/>
                      </a:prstGeom>
                      <a:noFill/>
                      <a:ln>
                        <a:noFill/>
                      </a:ln>
                    </wps:spPr>
                    <wps:txbx>
                      <w:txbxContent>
                        <w:p w14:paraId="5971CF6D" w14:textId="7E2F801B" w:rsidR="00242583" w:rsidRPr="00242583" w:rsidRDefault="00242583" w:rsidP="00242583">
                          <w:pPr>
                            <w:spacing w:after="0"/>
                            <w:rPr>
                              <w:rFonts w:ascii="Aptos" w:eastAsia="Aptos" w:hAnsi="Aptos" w:cs="Aptos"/>
                              <w:noProof/>
                              <w:color w:val="000000"/>
                              <w:sz w:val="16"/>
                              <w:szCs w:val="16"/>
                            </w:rPr>
                          </w:pPr>
                          <w:r w:rsidRPr="00242583">
                            <w:rPr>
                              <w:rFonts w:ascii="Aptos" w:eastAsia="Aptos" w:hAnsi="Aptos" w:cs="Aptos"/>
                              <w:noProof/>
                              <w:color w:val="000000"/>
                              <w:sz w:val="16"/>
                              <w:szCs w:val="16"/>
                            </w:rPr>
                            <w:t>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709AEAC" id="_x0000_t202" coordsize="21600,21600" o:spt="202" path="m,l,21600r21600,l21600,xe">
              <v:stroke joinstyle="miter"/>
              <v:path gradientshapeok="t" o:connecttype="rect"/>
            </v:shapetype>
            <v:shape id="Text Box 1" o:spid="_x0000_s1028" type="#_x0000_t202" alt="public" style="position:absolute;margin-left:-9.6pt;margin-top:0;width:41.6pt;height:26.3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" filled="f" stroked="f">
              <v:fill o:detectmouseclick="t"/>
              <v:textbox style="mso-fit-shape-to-text:t" inset="0,0,20pt,15pt">
                <w:txbxContent>
                  <w:p w14:paraId="5971CF6D" w14:textId="7E2F801B" w:rsidR="00242583" w:rsidRPr="00242583" w:rsidRDefault="00242583" w:rsidP="00242583">
                    <w:pPr>
                      <w:spacing w:after="0"/>
                      <w:rPr>
                        <w:rFonts w:ascii="Aptos" w:eastAsia="Aptos" w:hAnsi="Aptos" w:cs="Aptos"/>
                        <w:noProof/>
                        <w:color w:val="000000"/>
                        <w:sz w:val="16"/>
                        <w:szCs w:val="16"/>
                      </w:rPr>
                    </w:pPr>
                    <w:r w:rsidRPr="00242583">
                      <w:rPr>
                        <w:rFonts w:ascii="Aptos" w:eastAsia="Aptos" w:hAnsi="Aptos" w:cs="Aptos"/>
                        <w:noProof/>
                        <w:color w:val="000000"/>
                        <w:sz w:val="16"/>
                        <w:szCs w:val="16"/>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B4B6E" w14:textId="77777777" w:rsidR="00D1136E" w:rsidRDefault="00D1136E" w:rsidP="00242583">
      <w:pPr>
        <w:spacing w:after="0" w:line="240" w:lineRule="auto"/>
      </w:pPr>
      <w:r>
        <w:separator/>
      </w:r>
    </w:p>
  </w:footnote>
  <w:footnote w:type="continuationSeparator" w:id="0">
    <w:p w14:paraId="56A6AD71" w14:textId="77777777" w:rsidR="00D1136E" w:rsidRDefault="00D1136E" w:rsidP="002425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F14"/>
    <w:multiLevelType w:val="hybridMultilevel"/>
    <w:tmpl w:val="2B3AA85A"/>
    <w:lvl w:ilvl="0" w:tplc="2DDA7C16">
      <w:start w:val="1"/>
      <w:numFmt w:val="bullet"/>
      <w:lvlText w:val=""/>
      <w:lvlJc w:val="left"/>
      <w:pPr>
        <w:ind w:left="400" w:hanging="360"/>
      </w:pPr>
      <w:rPr>
        <w:rFonts w:ascii="Symbol" w:hAnsi="Symbol"/>
      </w:rPr>
    </w:lvl>
    <w:lvl w:ilvl="1" w:tplc="CE50775E">
      <w:start w:val="1"/>
      <w:numFmt w:val="bullet"/>
      <w:lvlText w:val="o"/>
      <w:lvlJc w:val="left"/>
      <w:pPr>
        <w:ind w:left="800" w:hanging="360"/>
      </w:pPr>
      <w:rPr>
        <w:rFonts w:ascii="Courier New" w:hAnsi="Courier New"/>
      </w:rPr>
    </w:lvl>
    <w:lvl w:ilvl="2" w:tplc="F6A601B6">
      <w:start w:val="1"/>
      <w:numFmt w:val="bullet"/>
      <w:lvlText w:val=""/>
      <w:lvlJc w:val="left"/>
      <w:pPr>
        <w:ind w:left="1200" w:hanging="360"/>
      </w:pPr>
      <w:rPr>
        <w:rFonts w:ascii="Wingdings" w:hAnsi="Wingdings"/>
      </w:rPr>
    </w:lvl>
    <w:lvl w:ilvl="3" w:tplc="E9DAFC26">
      <w:start w:val="1"/>
      <w:numFmt w:val="bullet"/>
      <w:lvlText w:val=""/>
      <w:lvlJc w:val="left"/>
      <w:pPr>
        <w:ind w:left="1600" w:hanging="360"/>
      </w:pPr>
      <w:rPr>
        <w:rFonts w:ascii="Symbol" w:hAnsi="Symbol"/>
      </w:rPr>
    </w:lvl>
    <w:lvl w:ilvl="4" w:tplc="FF58564E">
      <w:start w:val="1"/>
      <w:numFmt w:val="bullet"/>
      <w:lvlText w:val="o"/>
      <w:lvlJc w:val="left"/>
      <w:pPr>
        <w:ind w:left="2000" w:hanging="360"/>
      </w:pPr>
      <w:rPr>
        <w:rFonts w:ascii="Courier New" w:hAnsi="Courier New"/>
      </w:rPr>
    </w:lvl>
    <w:lvl w:ilvl="5" w:tplc="890860AE">
      <w:start w:val="1"/>
      <w:numFmt w:val="bullet"/>
      <w:lvlText w:val=""/>
      <w:lvlJc w:val="left"/>
      <w:pPr>
        <w:ind w:left="2400" w:hanging="360"/>
      </w:pPr>
      <w:rPr>
        <w:rFonts w:ascii="Wingdings" w:hAnsi="Wingdings"/>
      </w:rPr>
    </w:lvl>
    <w:lvl w:ilvl="6" w:tplc="54104402">
      <w:start w:val="1"/>
      <w:numFmt w:val="bullet"/>
      <w:lvlText w:val=""/>
      <w:lvlJc w:val="left"/>
      <w:pPr>
        <w:ind w:left="2800" w:hanging="360"/>
      </w:pPr>
      <w:rPr>
        <w:rFonts w:ascii="Symbol" w:hAnsi="Symbol"/>
      </w:rPr>
    </w:lvl>
    <w:lvl w:ilvl="7" w:tplc="7C36BFA4">
      <w:start w:val="1"/>
      <w:numFmt w:val="bullet"/>
      <w:lvlText w:val="o"/>
      <w:lvlJc w:val="left"/>
      <w:pPr>
        <w:ind w:left="3200" w:hanging="360"/>
      </w:pPr>
      <w:rPr>
        <w:rFonts w:ascii="Courier New" w:hAnsi="Courier New"/>
      </w:rPr>
    </w:lvl>
    <w:lvl w:ilvl="8" w:tplc="8D00CDEE">
      <w:numFmt w:val="decimal"/>
      <w:lvlText w:val=""/>
      <w:lvlJc w:val="left"/>
    </w:lvl>
  </w:abstractNum>
  <w:abstractNum w:abstractNumId="1" w15:restartNumberingAfterBreak="0">
    <w:nsid w:val="06615CEF"/>
    <w:multiLevelType w:val="hybridMultilevel"/>
    <w:tmpl w:val="2786ABF4"/>
    <w:lvl w:ilvl="0" w:tplc="51E8B454">
      <w:start w:val="1"/>
      <w:numFmt w:val="bullet"/>
      <w:lvlText w:val=""/>
      <w:lvlJc w:val="left"/>
      <w:pPr>
        <w:ind w:left="400" w:hanging="360"/>
      </w:pPr>
      <w:rPr>
        <w:rFonts w:ascii="Symbol" w:hAnsi="Symbol"/>
      </w:rPr>
    </w:lvl>
    <w:lvl w:ilvl="1" w:tplc="A1E6931C">
      <w:start w:val="1"/>
      <w:numFmt w:val="bullet"/>
      <w:lvlText w:val="o"/>
      <w:lvlJc w:val="left"/>
      <w:pPr>
        <w:ind w:left="800" w:hanging="360"/>
      </w:pPr>
      <w:rPr>
        <w:rFonts w:ascii="Courier New" w:hAnsi="Courier New"/>
      </w:rPr>
    </w:lvl>
    <w:lvl w:ilvl="2" w:tplc="22348654">
      <w:start w:val="1"/>
      <w:numFmt w:val="bullet"/>
      <w:lvlText w:val=""/>
      <w:lvlJc w:val="left"/>
      <w:pPr>
        <w:ind w:left="1200" w:hanging="360"/>
      </w:pPr>
      <w:rPr>
        <w:rFonts w:ascii="Wingdings" w:hAnsi="Wingdings"/>
      </w:rPr>
    </w:lvl>
    <w:lvl w:ilvl="3" w:tplc="B022ACC2">
      <w:start w:val="1"/>
      <w:numFmt w:val="bullet"/>
      <w:lvlText w:val=""/>
      <w:lvlJc w:val="left"/>
      <w:pPr>
        <w:ind w:left="1600" w:hanging="360"/>
      </w:pPr>
      <w:rPr>
        <w:rFonts w:ascii="Symbol" w:hAnsi="Symbol"/>
      </w:rPr>
    </w:lvl>
    <w:lvl w:ilvl="4" w:tplc="29588F96">
      <w:start w:val="1"/>
      <w:numFmt w:val="bullet"/>
      <w:lvlText w:val="o"/>
      <w:lvlJc w:val="left"/>
      <w:pPr>
        <w:ind w:left="2000" w:hanging="360"/>
      </w:pPr>
      <w:rPr>
        <w:rFonts w:ascii="Courier New" w:hAnsi="Courier New"/>
      </w:rPr>
    </w:lvl>
    <w:lvl w:ilvl="5" w:tplc="FE6ABBE0">
      <w:start w:val="1"/>
      <w:numFmt w:val="bullet"/>
      <w:lvlText w:val=""/>
      <w:lvlJc w:val="left"/>
      <w:pPr>
        <w:ind w:left="2400" w:hanging="360"/>
      </w:pPr>
      <w:rPr>
        <w:rFonts w:ascii="Wingdings" w:hAnsi="Wingdings"/>
      </w:rPr>
    </w:lvl>
    <w:lvl w:ilvl="6" w:tplc="2EDCFEB0">
      <w:start w:val="1"/>
      <w:numFmt w:val="bullet"/>
      <w:lvlText w:val=""/>
      <w:lvlJc w:val="left"/>
      <w:pPr>
        <w:ind w:left="2800" w:hanging="360"/>
      </w:pPr>
      <w:rPr>
        <w:rFonts w:ascii="Symbol" w:hAnsi="Symbol"/>
      </w:rPr>
    </w:lvl>
    <w:lvl w:ilvl="7" w:tplc="5AB4334E">
      <w:start w:val="1"/>
      <w:numFmt w:val="bullet"/>
      <w:lvlText w:val="o"/>
      <w:lvlJc w:val="left"/>
      <w:pPr>
        <w:ind w:left="3200" w:hanging="360"/>
      </w:pPr>
      <w:rPr>
        <w:rFonts w:ascii="Courier New" w:hAnsi="Courier New"/>
      </w:rPr>
    </w:lvl>
    <w:lvl w:ilvl="8" w:tplc="90C67A86">
      <w:numFmt w:val="decimal"/>
      <w:lvlText w:val=""/>
      <w:lvlJc w:val="left"/>
    </w:lvl>
  </w:abstractNum>
  <w:abstractNum w:abstractNumId="2" w15:restartNumberingAfterBreak="0">
    <w:nsid w:val="0EFE5E7F"/>
    <w:multiLevelType w:val="hybridMultilevel"/>
    <w:tmpl w:val="0ED09104"/>
    <w:lvl w:ilvl="0" w:tplc="DD860CBC">
      <w:start w:val="1"/>
      <w:numFmt w:val="bullet"/>
      <w:lvlText w:val=""/>
      <w:lvlJc w:val="left"/>
      <w:pPr>
        <w:ind w:left="400" w:hanging="360"/>
      </w:pPr>
      <w:rPr>
        <w:rFonts w:ascii="Symbol" w:hAnsi="Symbol"/>
      </w:rPr>
    </w:lvl>
    <w:lvl w:ilvl="1" w:tplc="E1EA86E2">
      <w:start w:val="1"/>
      <w:numFmt w:val="bullet"/>
      <w:lvlText w:val="o"/>
      <w:lvlJc w:val="left"/>
      <w:pPr>
        <w:ind w:left="800" w:hanging="360"/>
      </w:pPr>
      <w:rPr>
        <w:rFonts w:ascii="Courier New" w:hAnsi="Courier New"/>
      </w:rPr>
    </w:lvl>
    <w:lvl w:ilvl="2" w:tplc="EC1C7962">
      <w:start w:val="1"/>
      <w:numFmt w:val="bullet"/>
      <w:lvlText w:val=""/>
      <w:lvlJc w:val="left"/>
      <w:pPr>
        <w:ind w:left="1200" w:hanging="360"/>
      </w:pPr>
      <w:rPr>
        <w:rFonts w:ascii="Wingdings" w:hAnsi="Wingdings"/>
      </w:rPr>
    </w:lvl>
    <w:lvl w:ilvl="3" w:tplc="4AA87CE6">
      <w:start w:val="1"/>
      <w:numFmt w:val="bullet"/>
      <w:lvlText w:val=""/>
      <w:lvlJc w:val="left"/>
      <w:pPr>
        <w:ind w:left="1600" w:hanging="360"/>
      </w:pPr>
      <w:rPr>
        <w:rFonts w:ascii="Symbol" w:hAnsi="Symbol"/>
      </w:rPr>
    </w:lvl>
    <w:lvl w:ilvl="4" w:tplc="20E07B86">
      <w:start w:val="1"/>
      <w:numFmt w:val="bullet"/>
      <w:lvlText w:val="o"/>
      <w:lvlJc w:val="left"/>
      <w:pPr>
        <w:ind w:left="2000" w:hanging="360"/>
      </w:pPr>
      <w:rPr>
        <w:rFonts w:ascii="Courier New" w:hAnsi="Courier New"/>
      </w:rPr>
    </w:lvl>
    <w:lvl w:ilvl="5" w:tplc="24E00A9C">
      <w:start w:val="1"/>
      <w:numFmt w:val="bullet"/>
      <w:lvlText w:val=""/>
      <w:lvlJc w:val="left"/>
      <w:pPr>
        <w:ind w:left="2400" w:hanging="360"/>
      </w:pPr>
      <w:rPr>
        <w:rFonts w:ascii="Wingdings" w:hAnsi="Wingdings"/>
      </w:rPr>
    </w:lvl>
    <w:lvl w:ilvl="6" w:tplc="829AB5B2">
      <w:start w:val="1"/>
      <w:numFmt w:val="bullet"/>
      <w:lvlText w:val=""/>
      <w:lvlJc w:val="left"/>
      <w:pPr>
        <w:ind w:left="2800" w:hanging="360"/>
      </w:pPr>
      <w:rPr>
        <w:rFonts w:ascii="Symbol" w:hAnsi="Symbol"/>
      </w:rPr>
    </w:lvl>
    <w:lvl w:ilvl="7" w:tplc="1DC2FB40">
      <w:start w:val="1"/>
      <w:numFmt w:val="bullet"/>
      <w:lvlText w:val="o"/>
      <w:lvlJc w:val="left"/>
      <w:pPr>
        <w:ind w:left="3200" w:hanging="360"/>
      </w:pPr>
      <w:rPr>
        <w:rFonts w:ascii="Courier New" w:hAnsi="Courier New"/>
      </w:rPr>
    </w:lvl>
    <w:lvl w:ilvl="8" w:tplc="8340C3CC">
      <w:numFmt w:val="decimal"/>
      <w:lvlText w:val=""/>
      <w:lvlJc w:val="left"/>
    </w:lvl>
  </w:abstractNum>
  <w:abstractNum w:abstractNumId="3" w15:restartNumberingAfterBreak="0">
    <w:nsid w:val="16502887"/>
    <w:multiLevelType w:val="hybridMultilevel"/>
    <w:tmpl w:val="DA5A422E"/>
    <w:lvl w:ilvl="0" w:tplc="706C6A1A">
      <w:start w:val="1"/>
      <w:numFmt w:val="bullet"/>
      <w:lvlText w:val=""/>
      <w:lvlJc w:val="left"/>
      <w:pPr>
        <w:ind w:left="400" w:hanging="360"/>
      </w:pPr>
      <w:rPr>
        <w:rFonts w:ascii="Symbol" w:hAnsi="Symbol"/>
      </w:rPr>
    </w:lvl>
    <w:lvl w:ilvl="1" w:tplc="F87094E8">
      <w:start w:val="1"/>
      <w:numFmt w:val="bullet"/>
      <w:lvlText w:val="o"/>
      <w:lvlJc w:val="left"/>
      <w:pPr>
        <w:ind w:left="800" w:hanging="360"/>
      </w:pPr>
      <w:rPr>
        <w:rFonts w:ascii="Courier New" w:hAnsi="Courier New"/>
      </w:rPr>
    </w:lvl>
    <w:lvl w:ilvl="2" w:tplc="FB767D2C">
      <w:start w:val="1"/>
      <w:numFmt w:val="bullet"/>
      <w:lvlText w:val=""/>
      <w:lvlJc w:val="left"/>
      <w:pPr>
        <w:ind w:left="1200" w:hanging="360"/>
      </w:pPr>
      <w:rPr>
        <w:rFonts w:ascii="Wingdings" w:hAnsi="Wingdings"/>
      </w:rPr>
    </w:lvl>
    <w:lvl w:ilvl="3" w:tplc="A39E90F2">
      <w:start w:val="1"/>
      <w:numFmt w:val="bullet"/>
      <w:lvlText w:val=""/>
      <w:lvlJc w:val="left"/>
      <w:pPr>
        <w:ind w:left="1600" w:hanging="360"/>
      </w:pPr>
      <w:rPr>
        <w:rFonts w:ascii="Symbol" w:hAnsi="Symbol"/>
      </w:rPr>
    </w:lvl>
    <w:lvl w:ilvl="4" w:tplc="10B41904">
      <w:start w:val="1"/>
      <w:numFmt w:val="bullet"/>
      <w:lvlText w:val="o"/>
      <w:lvlJc w:val="left"/>
      <w:pPr>
        <w:ind w:left="2000" w:hanging="360"/>
      </w:pPr>
      <w:rPr>
        <w:rFonts w:ascii="Courier New" w:hAnsi="Courier New"/>
      </w:rPr>
    </w:lvl>
    <w:lvl w:ilvl="5" w:tplc="099C1B42">
      <w:start w:val="1"/>
      <w:numFmt w:val="bullet"/>
      <w:lvlText w:val=""/>
      <w:lvlJc w:val="left"/>
      <w:pPr>
        <w:ind w:left="2400" w:hanging="360"/>
      </w:pPr>
      <w:rPr>
        <w:rFonts w:ascii="Wingdings" w:hAnsi="Wingdings"/>
      </w:rPr>
    </w:lvl>
    <w:lvl w:ilvl="6" w:tplc="259ADCAC">
      <w:start w:val="1"/>
      <w:numFmt w:val="bullet"/>
      <w:lvlText w:val=""/>
      <w:lvlJc w:val="left"/>
      <w:pPr>
        <w:ind w:left="2800" w:hanging="360"/>
      </w:pPr>
      <w:rPr>
        <w:rFonts w:ascii="Symbol" w:hAnsi="Symbol"/>
      </w:rPr>
    </w:lvl>
    <w:lvl w:ilvl="7" w:tplc="4DE6F546">
      <w:start w:val="1"/>
      <w:numFmt w:val="bullet"/>
      <w:lvlText w:val="o"/>
      <w:lvlJc w:val="left"/>
      <w:pPr>
        <w:ind w:left="3200" w:hanging="360"/>
      </w:pPr>
      <w:rPr>
        <w:rFonts w:ascii="Courier New" w:hAnsi="Courier New"/>
      </w:rPr>
    </w:lvl>
    <w:lvl w:ilvl="8" w:tplc="3222CC90">
      <w:numFmt w:val="decimal"/>
      <w:lvlText w:val=""/>
      <w:lvlJc w:val="left"/>
    </w:lvl>
  </w:abstractNum>
  <w:abstractNum w:abstractNumId="4" w15:restartNumberingAfterBreak="0">
    <w:nsid w:val="17B064E3"/>
    <w:multiLevelType w:val="hybridMultilevel"/>
    <w:tmpl w:val="3E34B38A"/>
    <w:lvl w:ilvl="0" w:tplc="347E45DE">
      <w:start w:val="1"/>
      <w:numFmt w:val="bullet"/>
      <w:lvlText w:val=""/>
      <w:lvlJc w:val="left"/>
      <w:pPr>
        <w:ind w:left="400" w:hanging="360"/>
      </w:pPr>
      <w:rPr>
        <w:rFonts w:ascii="Symbol" w:hAnsi="Symbol"/>
      </w:rPr>
    </w:lvl>
    <w:lvl w:ilvl="1" w:tplc="DB8C2302">
      <w:start w:val="1"/>
      <w:numFmt w:val="bullet"/>
      <w:lvlText w:val="o"/>
      <w:lvlJc w:val="left"/>
      <w:pPr>
        <w:ind w:left="800" w:hanging="360"/>
      </w:pPr>
      <w:rPr>
        <w:rFonts w:ascii="Courier New" w:hAnsi="Courier New"/>
      </w:rPr>
    </w:lvl>
    <w:lvl w:ilvl="2" w:tplc="657229AC">
      <w:start w:val="1"/>
      <w:numFmt w:val="bullet"/>
      <w:lvlText w:val=""/>
      <w:lvlJc w:val="left"/>
      <w:pPr>
        <w:ind w:left="1200" w:hanging="360"/>
      </w:pPr>
      <w:rPr>
        <w:rFonts w:ascii="Wingdings" w:hAnsi="Wingdings"/>
      </w:rPr>
    </w:lvl>
    <w:lvl w:ilvl="3" w:tplc="FD984E42">
      <w:start w:val="1"/>
      <w:numFmt w:val="bullet"/>
      <w:lvlText w:val=""/>
      <w:lvlJc w:val="left"/>
      <w:pPr>
        <w:ind w:left="1600" w:hanging="360"/>
      </w:pPr>
      <w:rPr>
        <w:rFonts w:ascii="Symbol" w:hAnsi="Symbol"/>
      </w:rPr>
    </w:lvl>
    <w:lvl w:ilvl="4" w:tplc="8982B1B4">
      <w:start w:val="1"/>
      <w:numFmt w:val="bullet"/>
      <w:lvlText w:val="o"/>
      <w:lvlJc w:val="left"/>
      <w:pPr>
        <w:ind w:left="2000" w:hanging="360"/>
      </w:pPr>
      <w:rPr>
        <w:rFonts w:ascii="Courier New" w:hAnsi="Courier New"/>
      </w:rPr>
    </w:lvl>
    <w:lvl w:ilvl="5" w:tplc="FC04BFA4">
      <w:start w:val="1"/>
      <w:numFmt w:val="bullet"/>
      <w:lvlText w:val=""/>
      <w:lvlJc w:val="left"/>
      <w:pPr>
        <w:ind w:left="2400" w:hanging="360"/>
      </w:pPr>
      <w:rPr>
        <w:rFonts w:ascii="Wingdings" w:hAnsi="Wingdings"/>
      </w:rPr>
    </w:lvl>
    <w:lvl w:ilvl="6" w:tplc="87F4081A">
      <w:start w:val="1"/>
      <w:numFmt w:val="bullet"/>
      <w:lvlText w:val=""/>
      <w:lvlJc w:val="left"/>
      <w:pPr>
        <w:ind w:left="2800" w:hanging="360"/>
      </w:pPr>
      <w:rPr>
        <w:rFonts w:ascii="Symbol" w:hAnsi="Symbol"/>
      </w:rPr>
    </w:lvl>
    <w:lvl w:ilvl="7" w:tplc="308E2738">
      <w:start w:val="1"/>
      <w:numFmt w:val="bullet"/>
      <w:lvlText w:val="o"/>
      <w:lvlJc w:val="left"/>
      <w:pPr>
        <w:ind w:left="3200" w:hanging="360"/>
      </w:pPr>
      <w:rPr>
        <w:rFonts w:ascii="Courier New" w:hAnsi="Courier New"/>
      </w:rPr>
    </w:lvl>
    <w:lvl w:ilvl="8" w:tplc="F43427E6">
      <w:numFmt w:val="decimal"/>
      <w:lvlText w:val=""/>
      <w:lvlJc w:val="left"/>
    </w:lvl>
  </w:abstractNum>
  <w:abstractNum w:abstractNumId="5" w15:restartNumberingAfterBreak="0">
    <w:nsid w:val="19CF5198"/>
    <w:multiLevelType w:val="hybridMultilevel"/>
    <w:tmpl w:val="F956E482"/>
    <w:lvl w:ilvl="0" w:tplc="0470B60A">
      <w:start w:val="1"/>
      <w:numFmt w:val="bullet"/>
      <w:lvlText w:val=""/>
      <w:lvlJc w:val="left"/>
      <w:pPr>
        <w:ind w:left="400" w:hanging="360"/>
      </w:pPr>
      <w:rPr>
        <w:rFonts w:ascii="Symbol" w:hAnsi="Symbol"/>
      </w:rPr>
    </w:lvl>
    <w:lvl w:ilvl="1" w:tplc="2C74CDBA">
      <w:start w:val="1"/>
      <w:numFmt w:val="bullet"/>
      <w:lvlText w:val="o"/>
      <w:lvlJc w:val="left"/>
      <w:pPr>
        <w:ind w:left="800" w:hanging="360"/>
      </w:pPr>
      <w:rPr>
        <w:rFonts w:ascii="Courier New" w:hAnsi="Courier New"/>
      </w:rPr>
    </w:lvl>
    <w:lvl w:ilvl="2" w:tplc="E57C7B9A">
      <w:start w:val="1"/>
      <w:numFmt w:val="bullet"/>
      <w:lvlText w:val=""/>
      <w:lvlJc w:val="left"/>
      <w:pPr>
        <w:ind w:left="1200" w:hanging="360"/>
      </w:pPr>
      <w:rPr>
        <w:rFonts w:ascii="Wingdings" w:hAnsi="Wingdings"/>
      </w:rPr>
    </w:lvl>
    <w:lvl w:ilvl="3" w:tplc="1E50407A">
      <w:start w:val="1"/>
      <w:numFmt w:val="bullet"/>
      <w:lvlText w:val=""/>
      <w:lvlJc w:val="left"/>
      <w:pPr>
        <w:ind w:left="1600" w:hanging="360"/>
      </w:pPr>
      <w:rPr>
        <w:rFonts w:ascii="Symbol" w:hAnsi="Symbol"/>
      </w:rPr>
    </w:lvl>
    <w:lvl w:ilvl="4" w:tplc="1CD8DFA8">
      <w:start w:val="1"/>
      <w:numFmt w:val="bullet"/>
      <w:lvlText w:val="o"/>
      <w:lvlJc w:val="left"/>
      <w:pPr>
        <w:ind w:left="2000" w:hanging="360"/>
      </w:pPr>
      <w:rPr>
        <w:rFonts w:ascii="Courier New" w:hAnsi="Courier New"/>
      </w:rPr>
    </w:lvl>
    <w:lvl w:ilvl="5" w:tplc="EEFE3CC6">
      <w:start w:val="1"/>
      <w:numFmt w:val="bullet"/>
      <w:lvlText w:val=""/>
      <w:lvlJc w:val="left"/>
      <w:pPr>
        <w:ind w:left="2400" w:hanging="360"/>
      </w:pPr>
      <w:rPr>
        <w:rFonts w:ascii="Wingdings" w:hAnsi="Wingdings"/>
      </w:rPr>
    </w:lvl>
    <w:lvl w:ilvl="6" w:tplc="E6B41248">
      <w:start w:val="1"/>
      <w:numFmt w:val="bullet"/>
      <w:lvlText w:val=""/>
      <w:lvlJc w:val="left"/>
      <w:pPr>
        <w:ind w:left="2800" w:hanging="360"/>
      </w:pPr>
      <w:rPr>
        <w:rFonts w:ascii="Symbol" w:hAnsi="Symbol"/>
      </w:rPr>
    </w:lvl>
    <w:lvl w:ilvl="7" w:tplc="A3FC9E8A">
      <w:start w:val="1"/>
      <w:numFmt w:val="bullet"/>
      <w:lvlText w:val="o"/>
      <w:lvlJc w:val="left"/>
      <w:pPr>
        <w:ind w:left="3200" w:hanging="360"/>
      </w:pPr>
      <w:rPr>
        <w:rFonts w:ascii="Courier New" w:hAnsi="Courier New"/>
      </w:rPr>
    </w:lvl>
    <w:lvl w:ilvl="8" w:tplc="92346C52">
      <w:numFmt w:val="decimal"/>
      <w:lvlText w:val=""/>
      <w:lvlJc w:val="left"/>
    </w:lvl>
  </w:abstractNum>
  <w:abstractNum w:abstractNumId="6" w15:restartNumberingAfterBreak="0">
    <w:nsid w:val="1A695BF7"/>
    <w:multiLevelType w:val="hybridMultilevel"/>
    <w:tmpl w:val="D146F1A4"/>
    <w:lvl w:ilvl="0" w:tplc="BD9CA0BC">
      <w:start w:val="1"/>
      <w:numFmt w:val="bullet"/>
      <w:lvlText w:val=""/>
      <w:lvlJc w:val="left"/>
      <w:pPr>
        <w:ind w:left="400" w:hanging="360"/>
      </w:pPr>
      <w:rPr>
        <w:rFonts w:ascii="Symbol" w:hAnsi="Symbol"/>
      </w:rPr>
    </w:lvl>
    <w:lvl w:ilvl="1" w:tplc="E788CFFA">
      <w:start w:val="1"/>
      <w:numFmt w:val="bullet"/>
      <w:lvlText w:val="o"/>
      <w:lvlJc w:val="left"/>
      <w:pPr>
        <w:ind w:left="800" w:hanging="360"/>
      </w:pPr>
      <w:rPr>
        <w:rFonts w:ascii="Courier New" w:hAnsi="Courier New"/>
      </w:rPr>
    </w:lvl>
    <w:lvl w:ilvl="2" w:tplc="51E65A4C">
      <w:start w:val="1"/>
      <w:numFmt w:val="bullet"/>
      <w:lvlText w:val=""/>
      <w:lvlJc w:val="left"/>
      <w:pPr>
        <w:ind w:left="1200" w:hanging="360"/>
      </w:pPr>
      <w:rPr>
        <w:rFonts w:ascii="Wingdings" w:hAnsi="Wingdings"/>
      </w:rPr>
    </w:lvl>
    <w:lvl w:ilvl="3" w:tplc="8FA4098A">
      <w:start w:val="1"/>
      <w:numFmt w:val="bullet"/>
      <w:lvlText w:val=""/>
      <w:lvlJc w:val="left"/>
      <w:pPr>
        <w:ind w:left="1600" w:hanging="360"/>
      </w:pPr>
      <w:rPr>
        <w:rFonts w:ascii="Symbol" w:hAnsi="Symbol"/>
      </w:rPr>
    </w:lvl>
    <w:lvl w:ilvl="4" w:tplc="4470C892">
      <w:start w:val="1"/>
      <w:numFmt w:val="bullet"/>
      <w:lvlText w:val="o"/>
      <w:lvlJc w:val="left"/>
      <w:pPr>
        <w:ind w:left="2000" w:hanging="360"/>
      </w:pPr>
      <w:rPr>
        <w:rFonts w:ascii="Courier New" w:hAnsi="Courier New"/>
      </w:rPr>
    </w:lvl>
    <w:lvl w:ilvl="5" w:tplc="0892132A">
      <w:start w:val="1"/>
      <w:numFmt w:val="bullet"/>
      <w:lvlText w:val=""/>
      <w:lvlJc w:val="left"/>
      <w:pPr>
        <w:ind w:left="2400" w:hanging="360"/>
      </w:pPr>
      <w:rPr>
        <w:rFonts w:ascii="Wingdings" w:hAnsi="Wingdings"/>
      </w:rPr>
    </w:lvl>
    <w:lvl w:ilvl="6" w:tplc="B78E5710">
      <w:start w:val="1"/>
      <w:numFmt w:val="bullet"/>
      <w:lvlText w:val=""/>
      <w:lvlJc w:val="left"/>
      <w:pPr>
        <w:ind w:left="2800" w:hanging="360"/>
      </w:pPr>
      <w:rPr>
        <w:rFonts w:ascii="Symbol" w:hAnsi="Symbol"/>
      </w:rPr>
    </w:lvl>
    <w:lvl w:ilvl="7" w:tplc="9C946A30">
      <w:start w:val="1"/>
      <w:numFmt w:val="bullet"/>
      <w:lvlText w:val="o"/>
      <w:lvlJc w:val="left"/>
      <w:pPr>
        <w:ind w:left="3200" w:hanging="360"/>
      </w:pPr>
      <w:rPr>
        <w:rFonts w:ascii="Courier New" w:hAnsi="Courier New"/>
      </w:rPr>
    </w:lvl>
    <w:lvl w:ilvl="8" w:tplc="45E605E0">
      <w:numFmt w:val="decimal"/>
      <w:lvlText w:val=""/>
      <w:lvlJc w:val="left"/>
    </w:lvl>
  </w:abstractNum>
  <w:abstractNum w:abstractNumId="7" w15:restartNumberingAfterBreak="0">
    <w:nsid w:val="27080738"/>
    <w:multiLevelType w:val="hybridMultilevel"/>
    <w:tmpl w:val="1B3AD1B8"/>
    <w:lvl w:ilvl="0" w:tplc="FAD43CA4">
      <w:start w:val="1"/>
      <w:numFmt w:val="bullet"/>
      <w:lvlText w:val=""/>
      <w:lvlJc w:val="left"/>
      <w:pPr>
        <w:ind w:left="400" w:hanging="360"/>
      </w:pPr>
      <w:rPr>
        <w:rFonts w:ascii="Symbol" w:hAnsi="Symbol"/>
      </w:rPr>
    </w:lvl>
    <w:lvl w:ilvl="1" w:tplc="D90E985A">
      <w:start w:val="1"/>
      <w:numFmt w:val="bullet"/>
      <w:lvlText w:val="o"/>
      <w:lvlJc w:val="left"/>
      <w:pPr>
        <w:ind w:left="800" w:hanging="360"/>
      </w:pPr>
      <w:rPr>
        <w:rFonts w:ascii="Courier New" w:hAnsi="Courier New"/>
      </w:rPr>
    </w:lvl>
    <w:lvl w:ilvl="2" w:tplc="5F18B562">
      <w:start w:val="1"/>
      <w:numFmt w:val="bullet"/>
      <w:lvlText w:val=""/>
      <w:lvlJc w:val="left"/>
      <w:pPr>
        <w:ind w:left="1200" w:hanging="360"/>
      </w:pPr>
      <w:rPr>
        <w:rFonts w:ascii="Wingdings" w:hAnsi="Wingdings"/>
      </w:rPr>
    </w:lvl>
    <w:lvl w:ilvl="3" w:tplc="034A696A">
      <w:start w:val="1"/>
      <w:numFmt w:val="bullet"/>
      <w:lvlText w:val=""/>
      <w:lvlJc w:val="left"/>
      <w:pPr>
        <w:ind w:left="1600" w:hanging="360"/>
      </w:pPr>
      <w:rPr>
        <w:rFonts w:ascii="Symbol" w:hAnsi="Symbol"/>
      </w:rPr>
    </w:lvl>
    <w:lvl w:ilvl="4" w:tplc="61AEB514">
      <w:start w:val="1"/>
      <w:numFmt w:val="bullet"/>
      <w:lvlText w:val="o"/>
      <w:lvlJc w:val="left"/>
      <w:pPr>
        <w:ind w:left="2000" w:hanging="360"/>
      </w:pPr>
      <w:rPr>
        <w:rFonts w:ascii="Courier New" w:hAnsi="Courier New"/>
      </w:rPr>
    </w:lvl>
    <w:lvl w:ilvl="5" w:tplc="514C6286">
      <w:start w:val="1"/>
      <w:numFmt w:val="bullet"/>
      <w:lvlText w:val=""/>
      <w:lvlJc w:val="left"/>
      <w:pPr>
        <w:ind w:left="2400" w:hanging="360"/>
      </w:pPr>
      <w:rPr>
        <w:rFonts w:ascii="Wingdings" w:hAnsi="Wingdings"/>
      </w:rPr>
    </w:lvl>
    <w:lvl w:ilvl="6" w:tplc="318A06B6">
      <w:start w:val="1"/>
      <w:numFmt w:val="bullet"/>
      <w:lvlText w:val=""/>
      <w:lvlJc w:val="left"/>
      <w:pPr>
        <w:ind w:left="2800" w:hanging="360"/>
      </w:pPr>
      <w:rPr>
        <w:rFonts w:ascii="Symbol" w:hAnsi="Symbol"/>
      </w:rPr>
    </w:lvl>
    <w:lvl w:ilvl="7" w:tplc="ACFA8D7E">
      <w:start w:val="1"/>
      <w:numFmt w:val="bullet"/>
      <w:lvlText w:val="o"/>
      <w:lvlJc w:val="left"/>
      <w:pPr>
        <w:ind w:left="3200" w:hanging="360"/>
      </w:pPr>
      <w:rPr>
        <w:rFonts w:ascii="Courier New" w:hAnsi="Courier New"/>
      </w:rPr>
    </w:lvl>
    <w:lvl w:ilvl="8" w:tplc="A3461C22">
      <w:numFmt w:val="decimal"/>
      <w:lvlText w:val=""/>
      <w:lvlJc w:val="left"/>
    </w:lvl>
  </w:abstractNum>
  <w:abstractNum w:abstractNumId="8" w15:restartNumberingAfterBreak="0">
    <w:nsid w:val="2A3C0BD7"/>
    <w:multiLevelType w:val="hybridMultilevel"/>
    <w:tmpl w:val="C6D2080C"/>
    <w:lvl w:ilvl="0" w:tplc="F1BAEE26">
      <w:start w:val="1"/>
      <w:numFmt w:val="bullet"/>
      <w:lvlText w:val=""/>
      <w:lvlJc w:val="left"/>
      <w:pPr>
        <w:ind w:left="400" w:hanging="360"/>
      </w:pPr>
      <w:rPr>
        <w:rFonts w:ascii="Symbol" w:hAnsi="Symbol"/>
      </w:rPr>
    </w:lvl>
    <w:lvl w:ilvl="1" w:tplc="B362543A">
      <w:start w:val="1"/>
      <w:numFmt w:val="bullet"/>
      <w:lvlText w:val="o"/>
      <w:lvlJc w:val="left"/>
      <w:pPr>
        <w:ind w:left="800" w:hanging="360"/>
      </w:pPr>
      <w:rPr>
        <w:rFonts w:ascii="Courier New" w:hAnsi="Courier New"/>
      </w:rPr>
    </w:lvl>
    <w:lvl w:ilvl="2" w:tplc="C4E4DC50">
      <w:start w:val="1"/>
      <w:numFmt w:val="bullet"/>
      <w:lvlText w:val=""/>
      <w:lvlJc w:val="left"/>
      <w:pPr>
        <w:ind w:left="1200" w:hanging="360"/>
      </w:pPr>
      <w:rPr>
        <w:rFonts w:ascii="Wingdings" w:hAnsi="Wingdings"/>
      </w:rPr>
    </w:lvl>
    <w:lvl w:ilvl="3" w:tplc="A962B110">
      <w:start w:val="1"/>
      <w:numFmt w:val="bullet"/>
      <w:lvlText w:val=""/>
      <w:lvlJc w:val="left"/>
      <w:pPr>
        <w:ind w:left="1600" w:hanging="360"/>
      </w:pPr>
      <w:rPr>
        <w:rFonts w:ascii="Symbol" w:hAnsi="Symbol"/>
      </w:rPr>
    </w:lvl>
    <w:lvl w:ilvl="4" w:tplc="2C1E0630">
      <w:start w:val="1"/>
      <w:numFmt w:val="bullet"/>
      <w:lvlText w:val="o"/>
      <w:lvlJc w:val="left"/>
      <w:pPr>
        <w:ind w:left="2000" w:hanging="360"/>
      </w:pPr>
      <w:rPr>
        <w:rFonts w:ascii="Courier New" w:hAnsi="Courier New"/>
      </w:rPr>
    </w:lvl>
    <w:lvl w:ilvl="5" w:tplc="AD4CEB90">
      <w:start w:val="1"/>
      <w:numFmt w:val="bullet"/>
      <w:lvlText w:val=""/>
      <w:lvlJc w:val="left"/>
      <w:pPr>
        <w:ind w:left="2400" w:hanging="360"/>
      </w:pPr>
      <w:rPr>
        <w:rFonts w:ascii="Wingdings" w:hAnsi="Wingdings"/>
      </w:rPr>
    </w:lvl>
    <w:lvl w:ilvl="6" w:tplc="9DD21092">
      <w:start w:val="1"/>
      <w:numFmt w:val="bullet"/>
      <w:lvlText w:val=""/>
      <w:lvlJc w:val="left"/>
      <w:pPr>
        <w:ind w:left="2800" w:hanging="360"/>
      </w:pPr>
      <w:rPr>
        <w:rFonts w:ascii="Symbol" w:hAnsi="Symbol"/>
      </w:rPr>
    </w:lvl>
    <w:lvl w:ilvl="7" w:tplc="35E87CEE">
      <w:start w:val="1"/>
      <w:numFmt w:val="bullet"/>
      <w:lvlText w:val="o"/>
      <w:lvlJc w:val="left"/>
      <w:pPr>
        <w:ind w:left="3200" w:hanging="360"/>
      </w:pPr>
      <w:rPr>
        <w:rFonts w:ascii="Courier New" w:hAnsi="Courier New"/>
      </w:rPr>
    </w:lvl>
    <w:lvl w:ilvl="8" w:tplc="151C374E">
      <w:numFmt w:val="decimal"/>
      <w:lvlText w:val=""/>
      <w:lvlJc w:val="left"/>
    </w:lvl>
  </w:abstractNum>
  <w:abstractNum w:abstractNumId="9" w15:restartNumberingAfterBreak="0">
    <w:nsid w:val="318A2716"/>
    <w:multiLevelType w:val="hybridMultilevel"/>
    <w:tmpl w:val="6700E25E"/>
    <w:lvl w:ilvl="0" w:tplc="C5BC5CE0">
      <w:start w:val="1"/>
      <w:numFmt w:val="bullet"/>
      <w:lvlText w:val=""/>
      <w:lvlJc w:val="left"/>
      <w:pPr>
        <w:ind w:left="400" w:hanging="360"/>
      </w:pPr>
      <w:rPr>
        <w:rFonts w:ascii="Symbol" w:hAnsi="Symbol"/>
      </w:rPr>
    </w:lvl>
    <w:lvl w:ilvl="1" w:tplc="89D2E70C">
      <w:start w:val="1"/>
      <w:numFmt w:val="bullet"/>
      <w:lvlText w:val="o"/>
      <w:lvlJc w:val="left"/>
      <w:pPr>
        <w:ind w:left="800" w:hanging="360"/>
      </w:pPr>
      <w:rPr>
        <w:rFonts w:ascii="Courier New" w:hAnsi="Courier New"/>
      </w:rPr>
    </w:lvl>
    <w:lvl w:ilvl="2" w:tplc="5B9CDF54">
      <w:start w:val="1"/>
      <w:numFmt w:val="bullet"/>
      <w:lvlText w:val=""/>
      <w:lvlJc w:val="left"/>
      <w:pPr>
        <w:ind w:left="1200" w:hanging="360"/>
      </w:pPr>
      <w:rPr>
        <w:rFonts w:ascii="Wingdings" w:hAnsi="Wingdings"/>
      </w:rPr>
    </w:lvl>
    <w:lvl w:ilvl="3" w:tplc="39E0BAFE">
      <w:start w:val="1"/>
      <w:numFmt w:val="bullet"/>
      <w:lvlText w:val=""/>
      <w:lvlJc w:val="left"/>
      <w:pPr>
        <w:ind w:left="1600" w:hanging="360"/>
      </w:pPr>
      <w:rPr>
        <w:rFonts w:ascii="Symbol" w:hAnsi="Symbol"/>
      </w:rPr>
    </w:lvl>
    <w:lvl w:ilvl="4" w:tplc="50CC241C">
      <w:start w:val="1"/>
      <w:numFmt w:val="bullet"/>
      <w:lvlText w:val="o"/>
      <w:lvlJc w:val="left"/>
      <w:pPr>
        <w:ind w:left="2000" w:hanging="360"/>
      </w:pPr>
      <w:rPr>
        <w:rFonts w:ascii="Courier New" w:hAnsi="Courier New"/>
      </w:rPr>
    </w:lvl>
    <w:lvl w:ilvl="5" w:tplc="A5983280">
      <w:start w:val="1"/>
      <w:numFmt w:val="bullet"/>
      <w:lvlText w:val=""/>
      <w:lvlJc w:val="left"/>
      <w:pPr>
        <w:ind w:left="2400" w:hanging="360"/>
      </w:pPr>
      <w:rPr>
        <w:rFonts w:ascii="Wingdings" w:hAnsi="Wingdings"/>
      </w:rPr>
    </w:lvl>
    <w:lvl w:ilvl="6" w:tplc="E7F43F06">
      <w:start w:val="1"/>
      <w:numFmt w:val="bullet"/>
      <w:lvlText w:val=""/>
      <w:lvlJc w:val="left"/>
      <w:pPr>
        <w:ind w:left="2800" w:hanging="360"/>
      </w:pPr>
      <w:rPr>
        <w:rFonts w:ascii="Symbol" w:hAnsi="Symbol"/>
      </w:rPr>
    </w:lvl>
    <w:lvl w:ilvl="7" w:tplc="4094F030">
      <w:start w:val="1"/>
      <w:numFmt w:val="bullet"/>
      <w:lvlText w:val="o"/>
      <w:lvlJc w:val="left"/>
      <w:pPr>
        <w:ind w:left="3200" w:hanging="360"/>
      </w:pPr>
      <w:rPr>
        <w:rFonts w:ascii="Courier New" w:hAnsi="Courier New"/>
      </w:rPr>
    </w:lvl>
    <w:lvl w:ilvl="8" w:tplc="F98275C8">
      <w:numFmt w:val="decimal"/>
      <w:lvlText w:val=""/>
      <w:lvlJc w:val="left"/>
    </w:lvl>
  </w:abstractNum>
  <w:abstractNum w:abstractNumId="10" w15:restartNumberingAfterBreak="0">
    <w:nsid w:val="3884661F"/>
    <w:multiLevelType w:val="hybridMultilevel"/>
    <w:tmpl w:val="24B6B7BE"/>
    <w:lvl w:ilvl="0" w:tplc="629C6CC0">
      <w:start w:val="1"/>
      <w:numFmt w:val="bullet"/>
      <w:lvlText w:val=""/>
      <w:lvlJc w:val="left"/>
      <w:pPr>
        <w:ind w:left="400" w:hanging="360"/>
      </w:pPr>
      <w:rPr>
        <w:rFonts w:ascii="Symbol" w:hAnsi="Symbol"/>
      </w:rPr>
    </w:lvl>
    <w:lvl w:ilvl="1" w:tplc="93548728">
      <w:start w:val="1"/>
      <w:numFmt w:val="bullet"/>
      <w:lvlText w:val="o"/>
      <w:lvlJc w:val="left"/>
      <w:pPr>
        <w:ind w:left="800" w:hanging="360"/>
      </w:pPr>
      <w:rPr>
        <w:rFonts w:ascii="Courier New" w:hAnsi="Courier New"/>
      </w:rPr>
    </w:lvl>
    <w:lvl w:ilvl="2" w:tplc="73C018F6">
      <w:start w:val="1"/>
      <w:numFmt w:val="bullet"/>
      <w:lvlText w:val=""/>
      <w:lvlJc w:val="left"/>
      <w:pPr>
        <w:ind w:left="1200" w:hanging="360"/>
      </w:pPr>
      <w:rPr>
        <w:rFonts w:ascii="Wingdings" w:hAnsi="Wingdings"/>
      </w:rPr>
    </w:lvl>
    <w:lvl w:ilvl="3" w:tplc="1346C6CE">
      <w:start w:val="1"/>
      <w:numFmt w:val="bullet"/>
      <w:lvlText w:val=""/>
      <w:lvlJc w:val="left"/>
      <w:pPr>
        <w:ind w:left="1600" w:hanging="360"/>
      </w:pPr>
      <w:rPr>
        <w:rFonts w:ascii="Symbol" w:hAnsi="Symbol"/>
      </w:rPr>
    </w:lvl>
    <w:lvl w:ilvl="4" w:tplc="58C610FE">
      <w:start w:val="1"/>
      <w:numFmt w:val="bullet"/>
      <w:lvlText w:val="o"/>
      <w:lvlJc w:val="left"/>
      <w:pPr>
        <w:ind w:left="2000" w:hanging="360"/>
      </w:pPr>
      <w:rPr>
        <w:rFonts w:ascii="Courier New" w:hAnsi="Courier New"/>
      </w:rPr>
    </w:lvl>
    <w:lvl w:ilvl="5" w:tplc="4F364A26">
      <w:start w:val="1"/>
      <w:numFmt w:val="bullet"/>
      <w:lvlText w:val=""/>
      <w:lvlJc w:val="left"/>
      <w:pPr>
        <w:ind w:left="2400" w:hanging="360"/>
      </w:pPr>
      <w:rPr>
        <w:rFonts w:ascii="Wingdings" w:hAnsi="Wingdings"/>
      </w:rPr>
    </w:lvl>
    <w:lvl w:ilvl="6" w:tplc="1452151E">
      <w:start w:val="1"/>
      <w:numFmt w:val="bullet"/>
      <w:lvlText w:val=""/>
      <w:lvlJc w:val="left"/>
      <w:pPr>
        <w:ind w:left="2800" w:hanging="360"/>
      </w:pPr>
      <w:rPr>
        <w:rFonts w:ascii="Symbol" w:hAnsi="Symbol"/>
      </w:rPr>
    </w:lvl>
    <w:lvl w:ilvl="7" w:tplc="A6F21DD4">
      <w:start w:val="1"/>
      <w:numFmt w:val="bullet"/>
      <w:lvlText w:val="o"/>
      <w:lvlJc w:val="left"/>
      <w:pPr>
        <w:ind w:left="3200" w:hanging="360"/>
      </w:pPr>
      <w:rPr>
        <w:rFonts w:ascii="Courier New" w:hAnsi="Courier New"/>
      </w:rPr>
    </w:lvl>
    <w:lvl w:ilvl="8" w:tplc="BF2ED9FE">
      <w:numFmt w:val="decimal"/>
      <w:lvlText w:val=""/>
      <w:lvlJc w:val="left"/>
    </w:lvl>
  </w:abstractNum>
  <w:abstractNum w:abstractNumId="11" w15:restartNumberingAfterBreak="0">
    <w:nsid w:val="3D256F48"/>
    <w:multiLevelType w:val="hybridMultilevel"/>
    <w:tmpl w:val="F22E8E6C"/>
    <w:lvl w:ilvl="0" w:tplc="2A22D3E0">
      <w:start w:val="1"/>
      <w:numFmt w:val="bullet"/>
      <w:lvlText w:val=""/>
      <w:lvlJc w:val="left"/>
      <w:pPr>
        <w:ind w:left="400" w:hanging="360"/>
      </w:pPr>
      <w:rPr>
        <w:rFonts w:ascii="Symbol" w:hAnsi="Symbol"/>
      </w:rPr>
    </w:lvl>
    <w:lvl w:ilvl="1" w:tplc="B24ED35C">
      <w:start w:val="1"/>
      <w:numFmt w:val="bullet"/>
      <w:lvlText w:val="o"/>
      <w:lvlJc w:val="left"/>
      <w:pPr>
        <w:ind w:left="800" w:hanging="360"/>
      </w:pPr>
      <w:rPr>
        <w:rFonts w:ascii="Courier New" w:hAnsi="Courier New"/>
      </w:rPr>
    </w:lvl>
    <w:lvl w:ilvl="2" w:tplc="07A6C22A">
      <w:start w:val="1"/>
      <w:numFmt w:val="bullet"/>
      <w:lvlText w:val=""/>
      <w:lvlJc w:val="left"/>
      <w:pPr>
        <w:ind w:left="1200" w:hanging="360"/>
      </w:pPr>
      <w:rPr>
        <w:rFonts w:ascii="Wingdings" w:hAnsi="Wingdings"/>
      </w:rPr>
    </w:lvl>
    <w:lvl w:ilvl="3" w:tplc="5F4094CE">
      <w:start w:val="1"/>
      <w:numFmt w:val="bullet"/>
      <w:lvlText w:val=""/>
      <w:lvlJc w:val="left"/>
      <w:pPr>
        <w:ind w:left="1600" w:hanging="360"/>
      </w:pPr>
      <w:rPr>
        <w:rFonts w:ascii="Symbol" w:hAnsi="Symbol"/>
      </w:rPr>
    </w:lvl>
    <w:lvl w:ilvl="4" w:tplc="38963BA0">
      <w:start w:val="1"/>
      <w:numFmt w:val="bullet"/>
      <w:lvlText w:val="o"/>
      <w:lvlJc w:val="left"/>
      <w:pPr>
        <w:ind w:left="2000" w:hanging="360"/>
      </w:pPr>
      <w:rPr>
        <w:rFonts w:ascii="Courier New" w:hAnsi="Courier New"/>
      </w:rPr>
    </w:lvl>
    <w:lvl w:ilvl="5" w:tplc="CD9202BE">
      <w:start w:val="1"/>
      <w:numFmt w:val="bullet"/>
      <w:lvlText w:val=""/>
      <w:lvlJc w:val="left"/>
      <w:pPr>
        <w:ind w:left="2400" w:hanging="360"/>
      </w:pPr>
      <w:rPr>
        <w:rFonts w:ascii="Wingdings" w:hAnsi="Wingdings"/>
      </w:rPr>
    </w:lvl>
    <w:lvl w:ilvl="6" w:tplc="9D565720">
      <w:start w:val="1"/>
      <w:numFmt w:val="bullet"/>
      <w:lvlText w:val=""/>
      <w:lvlJc w:val="left"/>
      <w:pPr>
        <w:ind w:left="2800" w:hanging="360"/>
      </w:pPr>
      <w:rPr>
        <w:rFonts w:ascii="Symbol" w:hAnsi="Symbol"/>
      </w:rPr>
    </w:lvl>
    <w:lvl w:ilvl="7" w:tplc="CAA83274">
      <w:start w:val="1"/>
      <w:numFmt w:val="bullet"/>
      <w:lvlText w:val="o"/>
      <w:lvlJc w:val="left"/>
      <w:pPr>
        <w:ind w:left="3200" w:hanging="360"/>
      </w:pPr>
      <w:rPr>
        <w:rFonts w:ascii="Courier New" w:hAnsi="Courier New"/>
      </w:rPr>
    </w:lvl>
    <w:lvl w:ilvl="8" w:tplc="F444750E">
      <w:numFmt w:val="decimal"/>
      <w:lvlText w:val=""/>
      <w:lvlJc w:val="left"/>
    </w:lvl>
  </w:abstractNum>
  <w:abstractNum w:abstractNumId="12" w15:restartNumberingAfterBreak="0">
    <w:nsid w:val="47386B9F"/>
    <w:multiLevelType w:val="hybridMultilevel"/>
    <w:tmpl w:val="17849CEC"/>
    <w:lvl w:ilvl="0" w:tplc="79948652">
      <w:start w:val="1"/>
      <w:numFmt w:val="decimal"/>
      <w:lvlText w:val="%1."/>
      <w:lvlJc w:val="left"/>
      <w:pPr>
        <w:ind w:left="400" w:hanging="360"/>
      </w:pPr>
    </w:lvl>
    <w:lvl w:ilvl="1" w:tplc="980EDE2A">
      <w:start w:val="1"/>
      <w:numFmt w:val="lowerLetter"/>
      <w:lvlText w:val="%2."/>
      <w:lvlJc w:val="left"/>
      <w:pPr>
        <w:ind w:left="800" w:hanging="360"/>
      </w:pPr>
    </w:lvl>
    <w:lvl w:ilvl="2" w:tplc="98F69C20">
      <w:start w:val="1"/>
      <w:numFmt w:val="lowerRoman"/>
      <w:lvlText w:val="%3."/>
      <w:lvlJc w:val="right"/>
      <w:pPr>
        <w:ind w:left="1200" w:hanging="180"/>
      </w:pPr>
    </w:lvl>
    <w:lvl w:ilvl="3" w:tplc="0BCA9320">
      <w:start w:val="1"/>
      <w:numFmt w:val="decimal"/>
      <w:lvlText w:val="%4."/>
      <w:lvlJc w:val="left"/>
      <w:pPr>
        <w:ind w:left="1600" w:hanging="360"/>
      </w:pPr>
    </w:lvl>
    <w:lvl w:ilvl="4" w:tplc="9E6AE762">
      <w:start w:val="1"/>
      <w:numFmt w:val="lowerLetter"/>
      <w:lvlText w:val="%5."/>
      <w:lvlJc w:val="left"/>
      <w:pPr>
        <w:ind w:left="2000" w:hanging="360"/>
      </w:pPr>
    </w:lvl>
    <w:lvl w:ilvl="5" w:tplc="4AC27AAA">
      <w:start w:val="1"/>
      <w:numFmt w:val="lowerRoman"/>
      <w:lvlText w:val="%6."/>
      <w:lvlJc w:val="right"/>
      <w:pPr>
        <w:ind w:left="2400" w:hanging="180"/>
      </w:pPr>
    </w:lvl>
    <w:lvl w:ilvl="6" w:tplc="387A32F4">
      <w:start w:val="1"/>
      <w:numFmt w:val="decimal"/>
      <w:lvlText w:val="%7."/>
      <w:lvlJc w:val="left"/>
      <w:pPr>
        <w:ind w:left="2800" w:hanging="360"/>
      </w:pPr>
    </w:lvl>
    <w:lvl w:ilvl="7" w:tplc="2836F66E">
      <w:start w:val="1"/>
      <w:numFmt w:val="lowerLetter"/>
      <w:lvlText w:val="%8."/>
      <w:lvlJc w:val="left"/>
      <w:pPr>
        <w:ind w:left="3200" w:hanging="360"/>
      </w:pPr>
    </w:lvl>
    <w:lvl w:ilvl="8" w:tplc="91563686">
      <w:numFmt w:val="decimal"/>
      <w:lvlText w:val=""/>
      <w:lvlJc w:val="left"/>
    </w:lvl>
  </w:abstractNum>
  <w:abstractNum w:abstractNumId="13" w15:restartNumberingAfterBreak="0">
    <w:nsid w:val="49352B41"/>
    <w:multiLevelType w:val="hybridMultilevel"/>
    <w:tmpl w:val="47E21596"/>
    <w:lvl w:ilvl="0" w:tplc="636E03D4">
      <w:start w:val="1"/>
      <w:numFmt w:val="bullet"/>
      <w:lvlText w:val=""/>
      <w:lvlJc w:val="left"/>
      <w:pPr>
        <w:ind w:left="400" w:hanging="360"/>
      </w:pPr>
      <w:rPr>
        <w:rFonts w:ascii="Symbol" w:hAnsi="Symbol"/>
      </w:rPr>
    </w:lvl>
    <w:lvl w:ilvl="1" w:tplc="5524BEA6">
      <w:start w:val="1"/>
      <w:numFmt w:val="bullet"/>
      <w:lvlText w:val="o"/>
      <w:lvlJc w:val="left"/>
      <w:pPr>
        <w:ind w:left="800" w:hanging="360"/>
      </w:pPr>
      <w:rPr>
        <w:rFonts w:ascii="Courier New" w:hAnsi="Courier New"/>
      </w:rPr>
    </w:lvl>
    <w:lvl w:ilvl="2" w:tplc="806C2372">
      <w:start w:val="1"/>
      <w:numFmt w:val="bullet"/>
      <w:lvlText w:val=""/>
      <w:lvlJc w:val="left"/>
      <w:pPr>
        <w:ind w:left="1200" w:hanging="360"/>
      </w:pPr>
      <w:rPr>
        <w:rFonts w:ascii="Wingdings" w:hAnsi="Wingdings"/>
      </w:rPr>
    </w:lvl>
    <w:lvl w:ilvl="3" w:tplc="477481DE">
      <w:start w:val="1"/>
      <w:numFmt w:val="bullet"/>
      <w:lvlText w:val=""/>
      <w:lvlJc w:val="left"/>
      <w:pPr>
        <w:ind w:left="1600" w:hanging="360"/>
      </w:pPr>
      <w:rPr>
        <w:rFonts w:ascii="Symbol" w:hAnsi="Symbol"/>
      </w:rPr>
    </w:lvl>
    <w:lvl w:ilvl="4" w:tplc="C08E9258">
      <w:start w:val="1"/>
      <w:numFmt w:val="bullet"/>
      <w:lvlText w:val="o"/>
      <w:lvlJc w:val="left"/>
      <w:pPr>
        <w:ind w:left="2000" w:hanging="360"/>
      </w:pPr>
      <w:rPr>
        <w:rFonts w:ascii="Courier New" w:hAnsi="Courier New"/>
      </w:rPr>
    </w:lvl>
    <w:lvl w:ilvl="5" w:tplc="B1C2CF1A">
      <w:start w:val="1"/>
      <w:numFmt w:val="bullet"/>
      <w:lvlText w:val=""/>
      <w:lvlJc w:val="left"/>
      <w:pPr>
        <w:ind w:left="2400" w:hanging="360"/>
      </w:pPr>
      <w:rPr>
        <w:rFonts w:ascii="Wingdings" w:hAnsi="Wingdings"/>
      </w:rPr>
    </w:lvl>
    <w:lvl w:ilvl="6" w:tplc="B05E9524">
      <w:start w:val="1"/>
      <w:numFmt w:val="bullet"/>
      <w:lvlText w:val=""/>
      <w:lvlJc w:val="left"/>
      <w:pPr>
        <w:ind w:left="2800" w:hanging="360"/>
      </w:pPr>
      <w:rPr>
        <w:rFonts w:ascii="Symbol" w:hAnsi="Symbol"/>
      </w:rPr>
    </w:lvl>
    <w:lvl w:ilvl="7" w:tplc="1FF8EF64">
      <w:start w:val="1"/>
      <w:numFmt w:val="bullet"/>
      <w:lvlText w:val="o"/>
      <w:lvlJc w:val="left"/>
      <w:pPr>
        <w:ind w:left="3200" w:hanging="360"/>
      </w:pPr>
      <w:rPr>
        <w:rFonts w:ascii="Courier New" w:hAnsi="Courier New"/>
      </w:rPr>
    </w:lvl>
    <w:lvl w:ilvl="8" w:tplc="6FB882B2">
      <w:numFmt w:val="decimal"/>
      <w:lvlText w:val=""/>
      <w:lvlJc w:val="left"/>
    </w:lvl>
  </w:abstractNum>
  <w:abstractNum w:abstractNumId="14" w15:restartNumberingAfterBreak="0">
    <w:nsid w:val="4B843DB9"/>
    <w:multiLevelType w:val="hybridMultilevel"/>
    <w:tmpl w:val="31D064D6"/>
    <w:lvl w:ilvl="0" w:tplc="BC64F790">
      <w:start w:val="1"/>
      <w:numFmt w:val="bullet"/>
      <w:lvlText w:val=""/>
      <w:lvlJc w:val="left"/>
      <w:pPr>
        <w:ind w:left="400" w:hanging="360"/>
      </w:pPr>
      <w:rPr>
        <w:rFonts w:ascii="Symbol" w:hAnsi="Symbol"/>
      </w:rPr>
    </w:lvl>
    <w:lvl w:ilvl="1" w:tplc="0CEC16BE">
      <w:start w:val="1"/>
      <w:numFmt w:val="bullet"/>
      <w:lvlText w:val="o"/>
      <w:lvlJc w:val="left"/>
      <w:pPr>
        <w:ind w:left="800" w:hanging="360"/>
      </w:pPr>
      <w:rPr>
        <w:rFonts w:ascii="Courier New" w:hAnsi="Courier New"/>
      </w:rPr>
    </w:lvl>
    <w:lvl w:ilvl="2" w:tplc="D18451A8">
      <w:start w:val="1"/>
      <w:numFmt w:val="bullet"/>
      <w:lvlText w:val=""/>
      <w:lvlJc w:val="left"/>
      <w:pPr>
        <w:ind w:left="1200" w:hanging="360"/>
      </w:pPr>
      <w:rPr>
        <w:rFonts w:ascii="Wingdings" w:hAnsi="Wingdings"/>
      </w:rPr>
    </w:lvl>
    <w:lvl w:ilvl="3" w:tplc="2F88E1C2">
      <w:start w:val="1"/>
      <w:numFmt w:val="bullet"/>
      <w:lvlText w:val=""/>
      <w:lvlJc w:val="left"/>
      <w:pPr>
        <w:ind w:left="1600" w:hanging="360"/>
      </w:pPr>
      <w:rPr>
        <w:rFonts w:ascii="Symbol" w:hAnsi="Symbol"/>
      </w:rPr>
    </w:lvl>
    <w:lvl w:ilvl="4" w:tplc="818EADEC">
      <w:start w:val="1"/>
      <w:numFmt w:val="bullet"/>
      <w:lvlText w:val="o"/>
      <w:lvlJc w:val="left"/>
      <w:pPr>
        <w:ind w:left="2000" w:hanging="360"/>
      </w:pPr>
      <w:rPr>
        <w:rFonts w:ascii="Courier New" w:hAnsi="Courier New"/>
      </w:rPr>
    </w:lvl>
    <w:lvl w:ilvl="5" w:tplc="BD1A1556">
      <w:start w:val="1"/>
      <w:numFmt w:val="bullet"/>
      <w:lvlText w:val=""/>
      <w:lvlJc w:val="left"/>
      <w:pPr>
        <w:ind w:left="2400" w:hanging="360"/>
      </w:pPr>
      <w:rPr>
        <w:rFonts w:ascii="Wingdings" w:hAnsi="Wingdings"/>
      </w:rPr>
    </w:lvl>
    <w:lvl w:ilvl="6" w:tplc="E41ECE76">
      <w:start w:val="1"/>
      <w:numFmt w:val="bullet"/>
      <w:lvlText w:val=""/>
      <w:lvlJc w:val="left"/>
      <w:pPr>
        <w:ind w:left="2800" w:hanging="360"/>
      </w:pPr>
      <w:rPr>
        <w:rFonts w:ascii="Symbol" w:hAnsi="Symbol"/>
      </w:rPr>
    </w:lvl>
    <w:lvl w:ilvl="7" w:tplc="3036EFAE">
      <w:start w:val="1"/>
      <w:numFmt w:val="bullet"/>
      <w:lvlText w:val="o"/>
      <w:lvlJc w:val="left"/>
      <w:pPr>
        <w:ind w:left="3200" w:hanging="360"/>
      </w:pPr>
      <w:rPr>
        <w:rFonts w:ascii="Courier New" w:hAnsi="Courier New"/>
      </w:rPr>
    </w:lvl>
    <w:lvl w:ilvl="8" w:tplc="8DA2FEB8">
      <w:numFmt w:val="decimal"/>
      <w:lvlText w:val=""/>
      <w:lvlJc w:val="left"/>
    </w:lvl>
  </w:abstractNum>
  <w:abstractNum w:abstractNumId="15" w15:restartNumberingAfterBreak="0">
    <w:nsid w:val="4DCC40B5"/>
    <w:multiLevelType w:val="hybridMultilevel"/>
    <w:tmpl w:val="4D96C7DC"/>
    <w:lvl w:ilvl="0" w:tplc="D8D03F7A">
      <w:start w:val="1"/>
      <w:numFmt w:val="bullet"/>
      <w:lvlText w:val=""/>
      <w:lvlJc w:val="left"/>
      <w:pPr>
        <w:ind w:left="400" w:hanging="360"/>
      </w:pPr>
      <w:rPr>
        <w:rFonts w:ascii="Symbol" w:hAnsi="Symbol"/>
      </w:rPr>
    </w:lvl>
    <w:lvl w:ilvl="1" w:tplc="7FA430C6">
      <w:start w:val="1"/>
      <w:numFmt w:val="bullet"/>
      <w:lvlText w:val="o"/>
      <w:lvlJc w:val="left"/>
      <w:pPr>
        <w:ind w:left="800" w:hanging="360"/>
      </w:pPr>
      <w:rPr>
        <w:rFonts w:ascii="Courier New" w:hAnsi="Courier New"/>
      </w:rPr>
    </w:lvl>
    <w:lvl w:ilvl="2" w:tplc="9976BB9E">
      <w:start w:val="1"/>
      <w:numFmt w:val="bullet"/>
      <w:lvlText w:val=""/>
      <w:lvlJc w:val="left"/>
      <w:pPr>
        <w:ind w:left="1200" w:hanging="360"/>
      </w:pPr>
      <w:rPr>
        <w:rFonts w:ascii="Wingdings" w:hAnsi="Wingdings"/>
      </w:rPr>
    </w:lvl>
    <w:lvl w:ilvl="3" w:tplc="27B81CC4">
      <w:start w:val="1"/>
      <w:numFmt w:val="bullet"/>
      <w:lvlText w:val=""/>
      <w:lvlJc w:val="left"/>
      <w:pPr>
        <w:ind w:left="1600" w:hanging="360"/>
      </w:pPr>
      <w:rPr>
        <w:rFonts w:ascii="Symbol" w:hAnsi="Symbol"/>
      </w:rPr>
    </w:lvl>
    <w:lvl w:ilvl="4" w:tplc="10E8FA10">
      <w:start w:val="1"/>
      <w:numFmt w:val="bullet"/>
      <w:lvlText w:val="o"/>
      <w:lvlJc w:val="left"/>
      <w:pPr>
        <w:ind w:left="2000" w:hanging="360"/>
      </w:pPr>
      <w:rPr>
        <w:rFonts w:ascii="Courier New" w:hAnsi="Courier New"/>
      </w:rPr>
    </w:lvl>
    <w:lvl w:ilvl="5" w:tplc="EA7E61AC">
      <w:start w:val="1"/>
      <w:numFmt w:val="bullet"/>
      <w:lvlText w:val=""/>
      <w:lvlJc w:val="left"/>
      <w:pPr>
        <w:ind w:left="2400" w:hanging="360"/>
      </w:pPr>
      <w:rPr>
        <w:rFonts w:ascii="Wingdings" w:hAnsi="Wingdings"/>
      </w:rPr>
    </w:lvl>
    <w:lvl w:ilvl="6" w:tplc="9B86E77C">
      <w:start w:val="1"/>
      <w:numFmt w:val="bullet"/>
      <w:lvlText w:val=""/>
      <w:lvlJc w:val="left"/>
      <w:pPr>
        <w:ind w:left="2800" w:hanging="360"/>
      </w:pPr>
      <w:rPr>
        <w:rFonts w:ascii="Symbol" w:hAnsi="Symbol"/>
      </w:rPr>
    </w:lvl>
    <w:lvl w:ilvl="7" w:tplc="3F480238">
      <w:start w:val="1"/>
      <w:numFmt w:val="bullet"/>
      <w:lvlText w:val="o"/>
      <w:lvlJc w:val="left"/>
      <w:pPr>
        <w:ind w:left="3200" w:hanging="360"/>
      </w:pPr>
      <w:rPr>
        <w:rFonts w:ascii="Courier New" w:hAnsi="Courier New"/>
      </w:rPr>
    </w:lvl>
    <w:lvl w:ilvl="8" w:tplc="69382156">
      <w:numFmt w:val="decimal"/>
      <w:lvlText w:val=""/>
      <w:lvlJc w:val="left"/>
    </w:lvl>
  </w:abstractNum>
  <w:abstractNum w:abstractNumId="16" w15:restartNumberingAfterBreak="0">
    <w:nsid w:val="57A8039B"/>
    <w:multiLevelType w:val="hybridMultilevel"/>
    <w:tmpl w:val="FDA2BDD2"/>
    <w:lvl w:ilvl="0" w:tplc="9EFCD16E">
      <w:start w:val="1"/>
      <w:numFmt w:val="bullet"/>
      <w:lvlText w:val=""/>
      <w:lvlJc w:val="left"/>
      <w:pPr>
        <w:ind w:left="400" w:hanging="360"/>
      </w:pPr>
      <w:rPr>
        <w:rFonts w:ascii="Symbol" w:hAnsi="Symbol"/>
      </w:rPr>
    </w:lvl>
    <w:lvl w:ilvl="1" w:tplc="016C05CC">
      <w:start w:val="1"/>
      <w:numFmt w:val="bullet"/>
      <w:lvlText w:val="o"/>
      <w:lvlJc w:val="left"/>
      <w:pPr>
        <w:ind w:left="800" w:hanging="360"/>
      </w:pPr>
      <w:rPr>
        <w:rFonts w:ascii="Courier New" w:hAnsi="Courier New"/>
      </w:rPr>
    </w:lvl>
    <w:lvl w:ilvl="2" w:tplc="D7AC59CE">
      <w:start w:val="1"/>
      <w:numFmt w:val="bullet"/>
      <w:lvlText w:val=""/>
      <w:lvlJc w:val="left"/>
      <w:pPr>
        <w:ind w:left="1200" w:hanging="360"/>
      </w:pPr>
      <w:rPr>
        <w:rFonts w:ascii="Wingdings" w:hAnsi="Wingdings"/>
      </w:rPr>
    </w:lvl>
    <w:lvl w:ilvl="3" w:tplc="96DCDEF6">
      <w:start w:val="1"/>
      <w:numFmt w:val="bullet"/>
      <w:lvlText w:val=""/>
      <w:lvlJc w:val="left"/>
      <w:pPr>
        <w:ind w:left="1600" w:hanging="360"/>
      </w:pPr>
      <w:rPr>
        <w:rFonts w:ascii="Symbol" w:hAnsi="Symbol"/>
      </w:rPr>
    </w:lvl>
    <w:lvl w:ilvl="4" w:tplc="18E45A46">
      <w:start w:val="1"/>
      <w:numFmt w:val="bullet"/>
      <w:lvlText w:val="o"/>
      <w:lvlJc w:val="left"/>
      <w:pPr>
        <w:ind w:left="2000" w:hanging="360"/>
      </w:pPr>
      <w:rPr>
        <w:rFonts w:ascii="Courier New" w:hAnsi="Courier New"/>
      </w:rPr>
    </w:lvl>
    <w:lvl w:ilvl="5" w:tplc="A5B0F5DE">
      <w:start w:val="1"/>
      <w:numFmt w:val="bullet"/>
      <w:lvlText w:val=""/>
      <w:lvlJc w:val="left"/>
      <w:pPr>
        <w:ind w:left="2400" w:hanging="360"/>
      </w:pPr>
      <w:rPr>
        <w:rFonts w:ascii="Wingdings" w:hAnsi="Wingdings"/>
      </w:rPr>
    </w:lvl>
    <w:lvl w:ilvl="6" w:tplc="E4EE29B8">
      <w:start w:val="1"/>
      <w:numFmt w:val="bullet"/>
      <w:lvlText w:val=""/>
      <w:lvlJc w:val="left"/>
      <w:pPr>
        <w:ind w:left="2800" w:hanging="360"/>
      </w:pPr>
      <w:rPr>
        <w:rFonts w:ascii="Symbol" w:hAnsi="Symbol"/>
      </w:rPr>
    </w:lvl>
    <w:lvl w:ilvl="7" w:tplc="E9946872">
      <w:start w:val="1"/>
      <w:numFmt w:val="bullet"/>
      <w:lvlText w:val="o"/>
      <w:lvlJc w:val="left"/>
      <w:pPr>
        <w:ind w:left="3200" w:hanging="360"/>
      </w:pPr>
      <w:rPr>
        <w:rFonts w:ascii="Courier New" w:hAnsi="Courier New"/>
      </w:rPr>
    </w:lvl>
    <w:lvl w:ilvl="8" w:tplc="354E7FC8">
      <w:numFmt w:val="decimal"/>
      <w:lvlText w:val=""/>
      <w:lvlJc w:val="left"/>
    </w:lvl>
  </w:abstractNum>
  <w:abstractNum w:abstractNumId="17" w15:restartNumberingAfterBreak="0">
    <w:nsid w:val="5F965887"/>
    <w:multiLevelType w:val="hybridMultilevel"/>
    <w:tmpl w:val="EBD4E1BE"/>
    <w:lvl w:ilvl="0" w:tplc="C3A049AA">
      <w:start w:val="1"/>
      <w:numFmt w:val="bullet"/>
      <w:lvlText w:val=""/>
      <w:lvlJc w:val="left"/>
      <w:pPr>
        <w:ind w:left="400" w:hanging="360"/>
      </w:pPr>
      <w:rPr>
        <w:rFonts w:ascii="Symbol" w:hAnsi="Symbol"/>
      </w:rPr>
    </w:lvl>
    <w:lvl w:ilvl="1" w:tplc="7F5A01C0">
      <w:start w:val="1"/>
      <w:numFmt w:val="bullet"/>
      <w:lvlText w:val="o"/>
      <w:lvlJc w:val="left"/>
      <w:pPr>
        <w:ind w:left="800" w:hanging="360"/>
      </w:pPr>
      <w:rPr>
        <w:rFonts w:ascii="Courier New" w:hAnsi="Courier New"/>
      </w:rPr>
    </w:lvl>
    <w:lvl w:ilvl="2" w:tplc="764A6498">
      <w:start w:val="1"/>
      <w:numFmt w:val="bullet"/>
      <w:lvlText w:val=""/>
      <w:lvlJc w:val="left"/>
      <w:pPr>
        <w:ind w:left="1200" w:hanging="360"/>
      </w:pPr>
      <w:rPr>
        <w:rFonts w:ascii="Wingdings" w:hAnsi="Wingdings"/>
      </w:rPr>
    </w:lvl>
    <w:lvl w:ilvl="3" w:tplc="828822EA">
      <w:start w:val="1"/>
      <w:numFmt w:val="bullet"/>
      <w:lvlText w:val=""/>
      <w:lvlJc w:val="left"/>
      <w:pPr>
        <w:ind w:left="1600" w:hanging="360"/>
      </w:pPr>
      <w:rPr>
        <w:rFonts w:ascii="Symbol" w:hAnsi="Symbol"/>
      </w:rPr>
    </w:lvl>
    <w:lvl w:ilvl="4" w:tplc="B34AC3CE">
      <w:start w:val="1"/>
      <w:numFmt w:val="bullet"/>
      <w:lvlText w:val="o"/>
      <w:lvlJc w:val="left"/>
      <w:pPr>
        <w:ind w:left="2000" w:hanging="360"/>
      </w:pPr>
      <w:rPr>
        <w:rFonts w:ascii="Courier New" w:hAnsi="Courier New"/>
      </w:rPr>
    </w:lvl>
    <w:lvl w:ilvl="5" w:tplc="354C0DDA">
      <w:start w:val="1"/>
      <w:numFmt w:val="bullet"/>
      <w:lvlText w:val=""/>
      <w:lvlJc w:val="left"/>
      <w:pPr>
        <w:ind w:left="2400" w:hanging="360"/>
      </w:pPr>
      <w:rPr>
        <w:rFonts w:ascii="Wingdings" w:hAnsi="Wingdings"/>
      </w:rPr>
    </w:lvl>
    <w:lvl w:ilvl="6" w:tplc="B666FC4C">
      <w:start w:val="1"/>
      <w:numFmt w:val="bullet"/>
      <w:lvlText w:val=""/>
      <w:lvlJc w:val="left"/>
      <w:pPr>
        <w:ind w:left="2800" w:hanging="360"/>
      </w:pPr>
      <w:rPr>
        <w:rFonts w:ascii="Symbol" w:hAnsi="Symbol"/>
      </w:rPr>
    </w:lvl>
    <w:lvl w:ilvl="7" w:tplc="B120CFA8">
      <w:start w:val="1"/>
      <w:numFmt w:val="bullet"/>
      <w:lvlText w:val="o"/>
      <w:lvlJc w:val="left"/>
      <w:pPr>
        <w:ind w:left="3200" w:hanging="360"/>
      </w:pPr>
      <w:rPr>
        <w:rFonts w:ascii="Courier New" w:hAnsi="Courier New"/>
      </w:rPr>
    </w:lvl>
    <w:lvl w:ilvl="8" w:tplc="D586FF18">
      <w:numFmt w:val="decimal"/>
      <w:lvlText w:val=""/>
      <w:lvlJc w:val="left"/>
    </w:lvl>
  </w:abstractNum>
  <w:abstractNum w:abstractNumId="18" w15:restartNumberingAfterBreak="0">
    <w:nsid w:val="65F47EF6"/>
    <w:multiLevelType w:val="hybridMultilevel"/>
    <w:tmpl w:val="CF66FCD8"/>
    <w:lvl w:ilvl="0" w:tplc="7610D400">
      <w:start w:val="1"/>
      <w:numFmt w:val="bullet"/>
      <w:lvlText w:val=""/>
      <w:lvlJc w:val="left"/>
      <w:pPr>
        <w:ind w:left="400" w:hanging="360"/>
      </w:pPr>
      <w:rPr>
        <w:rFonts w:ascii="Symbol" w:hAnsi="Symbol"/>
      </w:rPr>
    </w:lvl>
    <w:lvl w:ilvl="1" w:tplc="B84EFD7A">
      <w:start w:val="1"/>
      <w:numFmt w:val="bullet"/>
      <w:lvlText w:val="o"/>
      <w:lvlJc w:val="left"/>
      <w:pPr>
        <w:ind w:left="800" w:hanging="360"/>
      </w:pPr>
      <w:rPr>
        <w:rFonts w:ascii="Courier New" w:hAnsi="Courier New"/>
      </w:rPr>
    </w:lvl>
    <w:lvl w:ilvl="2" w:tplc="E18072F2">
      <w:start w:val="1"/>
      <w:numFmt w:val="bullet"/>
      <w:lvlText w:val=""/>
      <w:lvlJc w:val="left"/>
      <w:pPr>
        <w:ind w:left="1200" w:hanging="360"/>
      </w:pPr>
      <w:rPr>
        <w:rFonts w:ascii="Wingdings" w:hAnsi="Wingdings"/>
      </w:rPr>
    </w:lvl>
    <w:lvl w:ilvl="3" w:tplc="444EB7E0">
      <w:start w:val="1"/>
      <w:numFmt w:val="bullet"/>
      <w:lvlText w:val=""/>
      <w:lvlJc w:val="left"/>
      <w:pPr>
        <w:ind w:left="1600" w:hanging="360"/>
      </w:pPr>
      <w:rPr>
        <w:rFonts w:ascii="Symbol" w:hAnsi="Symbol"/>
      </w:rPr>
    </w:lvl>
    <w:lvl w:ilvl="4" w:tplc="BA04D47E">
      <w:start w:val="1"/>
      <w:numFmt w:val="bullet"/>
      <w:lvlText w:val="o"/>
      <w:lvlJc w:val="left"/>
      <w:pPr>
        <w:ind w:left="2000" w:hanging="360"/>
      </w:pPr>
      <w:rPr>
        <w:rFonts w:ascii="Courier New" w:hAnsi="Courier New"/>
      </w:rPr>
    </w:lvl>
    <w:lvl w:ilvl="5" w:tplc="A7B69A36">
      <w:start w:val="1"/>
      <w:numFmt w:val="bullet"/>
      <w:lvlText w:val=""/>
      <w:lvlJc w:val="left"/>
      <w:pPr>
        <w:ind w:left="2400" w:hanging="360"/>
      </w:pPr>
      <w:rPr>
        <w:rFonts w:ascii="Wingdings" w:hAnsi="Wingdings"/>
      </w:rPr>
    </w:lvl>
    <w:lvl w:ilvl="6" w:tplc="ADDE93CC">
      <w:start w:val="1"/>
      <w:numFmt w:val="bullet"/>
      <w:lvlText w:val=""/>
      <w:lvlJc w:val="left"/>
      <w:pPr>
        <w:ind w:left="2800" w:hanging="360"/>
      </w:pPr>
      <w:rPr>
        <w:rFonts w:ascii="Symbol" w:hAnsi="Symbol"/>
      </w:rPr>
    </w:lvl>
    <w:lvl w:ilvl="7" w:tplc="84AC5896">
      <w:start w:val="1"/>
      <w:numFmt w:val="bullet"/>
      <w:lvlText w:val="o"/>
      <w:lvlJc w:val="left"/>
      <w:pPr>
        <w:ind w:left="3200" w:hanging="360"/>
      </w:pPr>
      <w:rPr>
        <w:rFonts w:ascii="Courier New" w:hAnsi="Courier New"/>
      </w:rPr>
    </w:lvl>
    <w:lvl w:ilvl="8" w:tplc="FDC880FE">
      <w:numFmt w:val="decimal"/>
      <w:lvlText w:val=""/>
      <w:lvlJc w:val="left"/>
    </w:lvl>
  </w:abstractNum>
  <w:abstractNum w:abstractNumId="19" w15:restartNumberingAfterBreak="0">
    <w:nsid w:val="6BFB4A05"/>
    <w:multiLevelType w:val="hybridMultilevel"/>
    <w:tmpl w:val="D1FE99F6"/>
    <w:lvl w:ilvl="0" w:tplc="074A02F8">
      <w:start w:val="1"/>
      <w:numFmt w:val="bullet"/>
      <w:lvlText w:val=""/>
      <w:lvlJc w:val="left"/>
      <w:pPr>
        <w:ind w:left="400" w:hanging="360"/>
      </w:pPr>
      <w:rPr>
        <w:rFonts w:ascii="Symbol" w:hAnsi="Symbol"/>
      </w:rPr>
    </w:lvl>
    <w:lvl w:ilvl="1" w:tplc="3FD6880A">
      <w:start w:val="1"/>
      <w:numFmt w:val="bullet"/>
      <w:lvlText w:val="o"/>
      <w:lvlJc w:val="left"/>
      <w:pPr>
        <w:ind w:left="800" w:hanging="360"/>
      </w:pPr>
      <w:rPr>
        <w:rFonts w:ascii="Courier New" w:hAnsi="Courier New"/>
      </w:rPr>
    </w:lvl>
    <w:lvl w:ilvl="2" w:tplc="5134A5BE">
      <w:start w:val="1"/>
      <w:numFmt w:val="bullet"/>
      <w:lvlText w:val=""/>
      <w:lvlJc w:val="left"/>
      <w:pPr>
        <w:ind w:left="1200" w:hanging="360"/>
      </w:pPr>
      <w:rPr>
        <w:rFonts w:ascii="Wingdings" w:hAnsi="Wingdings"/>
      </w:rPr>
    </w:lvl>
    <w:lvl w:ilvl="3" w:tplc="181EC04E">
      <w:start w:val="1"/>
      <w:numFmt w:val="bullet"/>
      <w:lvlText w:val=""/>
      <w:lvlJc w:val="left"/>
      <w:pPr>
        <w:ind w:left="1600" w:hanging="360"/>
      </w:pPr>
      <w:rPr>
        <w:rFonts w:ascii="Symbol" w:hAnsi="Symbol"/>
      </w:rPr>
    </w:lvl>
    <w:lvl w:ilvl="4" w:tplc="00B6C2B8">
      <w:start w:val="1"/>
      <w:numFmt w:val="bullet"/>
      <w:lvlText w:val="o"/>
      <w:lvlJc w:val="left"/>
      <w:pPr>
        <w:ind w:left="2000" w:hanging="360"/>
      </w:pPr>
      <w:rPr>
        <w:rFonts w:ascii="Courier New" w:hAnsi="Courier New"/>
      </w:rPr>
    </w:lvl>
    <w:lvl w:ilvl="5" w:tplc="88105490">
      <w:start w:val="1"/>
      <w:numFmt w:val="bullet"/>
      <w:lvlText w:val=""/>
      <w:lvlJc w:val="left"/>
      <w:pPr>
        <w:ind w:left="2400" w:hanging="360"/>
      </w:pPr>
      <w:rPr>
        <w:rFonts w:ascii="Wingdings" w:hAnsi="Wingdings"/>
      </w:rPr>
    </w:lvl>
    <w:lvl w:ilvl="6" w:tplc="72CC563E">
      <w:start w:val="1"/>
      <w:numFmt w:val="bullet"/>
      <w:lvlText w:val=""/>
      <w:lvlJc w:val="left"/>
      <w:pPr>
        <w:ind w:left="2800" w:hanging="360"/>
      </w:pPr>
      <w:rPr>
        <w:rFonts w:ascii="Symbol" w:hAnsi="Symbol"/>
      </w:rPr>
    </w:lvl>
    <w:lvl w:ilvl="7" w:tplc="12686DE0">
      <w:start w:val="1"/>
      <w:numFmt w:val="bullet"/>
      <w:lvlText w:val="o"/>
      <w:lvlJc w:val="left"/>
      <w:pPr>
        <w:ind w:left="3200" w:hanging="360"/>
      </w:pPr>
      <w:rPr>
        <w:rFonts w:ascii="Courier New" w:hAnsi="Courier New"/>
      </w:rPr>
    </w:lvl>
    <w:lvl w:ilvl="8" w:tplc="86C81D8C">
      <w:numFmt w:val="decimal"/>
      <w:lvlText w:val=""/>
      <w:lvlJc w:val="left"/>
    </w:lvl>
  </w:abstractNum>
  <w:abstractNum w:abstractNumId="20" w15:restartNumberingAfterBreak="0">
    <w:nsid w:val="714C50D2"/>
    <w:multiLevelType w:val="hybridMultilevel"/>
    <w:tmpl w:val="AD3204EE"/>
    <w:lvl w:ilvl="0" w:tplc="9A66C546">
      <w:start w:val="1"/>
      <w:numFmt w:val="bullet"/>
      <w:lvlText w:val=""/>
      <w:lvlJc w:val="left"/>
      <w:pPr>
        <w:ind w:left="400" w:hanging="360"/>
      </w:pPr>
      <w:rPr>
        <w:rFonts w:ascii="Symbol" w:hAnsi="Symbol"/>
      </w:rPr>
    </w:lvl>
    <w:lvl w:ilvl="1" w:tplc="A822CD04">
      <w:start w:val="1"/>
      <w:numFmt w:val="bullet"/>
      <w:lvlText w:val="o"/>
      <w:lvlJc w:val="left"/>
      <w:pPr>
        <w:ind w:left="800" w:hanging="360"/>
      </w:pPr>
      <w:rPr>
        <w:rFonts w:ascii="Courier New" w:hAnsi="Courier New"/>
      </w:rPr>
    </w:lvl>
    <w:lvl w:ilvl="2" w:tplc="8A4049E0">
      <w:start w:val="1"/>
      <w:numFmt w:val="bullet"/>
      <w:lvlText w:val=""/>
      <w:lvlJc w:val="left"/>
      <w:pPr>
        <w:ind w:left="1200" w:hanging="360"/>
      </w:pPr>
      <w:rPr>
        <w:rFonts w:ascii="Wingdings" w:hAnsi="Wingdings"/>
      </w:rPr>
    </w:lvl>
    <w:lvl w:ilvl="3" w:tplc="9D8C9496">
      <w:start w:val="1"/>
      <w:numFmt w:val="bullet"/>
      <w:lvlText w:val=""/>
      <w:lvlJc w:val="left"/>
      <w:pPr>
        <w:ind w:left="1600" w:hanging="360"/>
      </w:pPr>
      <w:rPr>
        <w:rFonts w:ascii="Symbol" w:hAnsi="Symbol"/>
      </w:rPr>
    </w:lvl>
    <w:lvl w:ilvl="4" w:tplc="C4D009B4">
      <w:start w:val="1"/>
      <w:numFmt w:val="bullet"/>
      <w:lvlText w:val="o"/>
      <w:lvlJc w:val="left"/>
      <w:pPr>
        <w:ind w:left="2000" w:hanging="360"/>
      </w:pPr>
      <w:rPr>
        <w:rFonts w:ascii="Courier New" w:hAnsi="Courier New"/>
      </w:rPr>
    </w:lvl>
    <w:lvl w:ilvl="5" w:tplc="8FECC33C">
      <w:start w:val="1"/>
      <w:numFmt w:val="bullet"/>
      <w:lvlText w:val=""/>
      <w:lvlJc w:val="left"/>
      <w:pPr>
        <w:ind w:left="2400" w:hanging="360"/>
      </w:pPr>
      <w:rPr>
        <w:rFonts w:ascii="Wingdings" w:hAnsi="Wingdings"/>
      </w:rPr>
    </w:lvl>
    <w:lvl w:ilvl="6" w:tplc="50AC62C4">
      <w:start w:val="1"/>
      <w:numFmt w:val="bullet"/>
      <w:lvlText w:val=""/>
      <w:lvlJc w:val="left"/>
      <w:pPr>
        <w:ind w:left="2800" w:hanging="360"/>
      </w:pPr>
      <w:rPr>
        <w:rFonts w:ascii="Symbol" w:hAnsi="Symbol"/>
      </w:rPr>
    </w:lvl>
    <w:lvl w:ilvl="7" w:tplc="8A369EC8">
      <w:start w:val="1"/>
      <w:numFmt w:val="bullet"/>
      <w:lvlText w:val="o"/>
      <w:lvlJc w:val="left"/>
      <w:pPr>
        <w:ind w:left="3200" w:hanging="360"/>
      </w:pPr>
      <w:rPr>
        <w:rFonts w:ascii="Courier New" w:hAnsi="Courier New"/>
      </w:rPr>
    </w:lvl>
    <w:lvl w:ilvl="8" w:tplc="E148432C">
      <w:numFmt w:val="decimal"/>
      <w:lvlText w:val=""/>
      <w:lvlJc w:val="left"/>
    </w:lvl>
  </w:abstractNum>
  <w:abstractNum w:abstractNumId="21" w15:restartNumberingAfterBreak="0">
    <w:nsid w:val="717033F1"/>
    <w:multiLevelType w:val="hybridMultilevel"/>
    <w:tmpl w:val="EA1E1B7C"/>
    <w:lvl w:ilvl="0" w:tplc="EF066848">
      <w:start w:val="1"/>
      <w:numFmt w:val="bullet"/>
      <w:lvlText w:val=""/>
      <w:lvlJc w:val="left"/>
      <w:pPr>
        <w:ind w:left="400" w:hanging="360"/>
      </w:pPr>
      <w:rPr>
        <w:rFonts w:ascii="Symbol" w:hAnsi="Symbol"/>
      </w:rPr>
    </w:lvl>
    <w:lvl w:ilvl="1" w:tplc="229C1666">
      <w:start w:val="1"/>
      <w:numFmt w:val="bullet"/>
      <w:lvlText w:val="o"/>
      <w:lvlJc w:val="left"/>
      <w:pPr>
        <w:ind w:left="800" w:hanging="360"/>
      </w:pPr>
      <w:rPr>
        <w:rFonts w:ascii="Courier New" w:hAnsi="Courier New"/>
      </w:rPr>
    </w:lvl>
    <w:lvl w:ilvl="2" w:tplc="AD88AA84">
      <w:start w:val="1"/>
      <w:numFmt w:val="bullet"/>
      <w:lvlText w:val=""/>
      <w:lvlJc w:val="left"/>
      <w:pPr>
        <w:ind w:left="1200" w:hanging="360"/>
      </w:pPr>
      <w:rPr>
        <w:rFonts w:ascii="Wingdings" w:hAnsi="Wingdings"/>
      </w:rPr>
    </w:lvl>
    <w:lvl w:ilvl="3" w:tplc="F55C6238">
      <w:start w:val="1"/>
      <w:numFmt w:val="bullet"/>
      <w:lvlText w:val=""/>
      <w:lvlJc w:val="left"/>
      <w:pPr>
        <w:ind w:left="1600" w:hanging="360"/>
      </w:pPr>
      <w:rPr>
        <w:rFonts w:ascii="Symbol" w:hAnsi="Symbol"/>
      </w:rPr>
    </w:lvl>
    <w:lvl w:ilvl="4" w:tplc="56E609BA">
      <w:start w:val="1"/>
      <w:numFmt w:val="bullet"/>
      <w:lvlText w:val="o"/>
      <w:lvlJc w:val="left"/>
      <w:pPr>
        <w:ind w:left="2000" w:hanging="360"/>
      </w:pPr>
      <w:rPr>
        <w:rFonts w:ascii="Courier New" w:hAnsi="Courier New"/>
      </w:rPr>
    </w:lvl>
    <w:lvl w:ilvl="5" w:tplc="71740E4A">
      <w:start w:val="1"/>
      <w:numFmt w:val="bullet"/>
      <w:lvlText w:val=""/>
      <w:lvlJc w:val="left"/>
      <w:pPr>
        <w:ind w:left="2400" w:hanging="360"/>
      </w:pPr>
      <w:rPr>
        <w:rFonts w:ascii="Wingdings" w:hAnsi="Wingdings"/>
      </w:rPr>
    </w:lvl>
    <w:lvl w:ilvl="6" w:tplc="AF7E2088">
      <w:start w:val="1"/>
      <w:numFmt w:val="bullet"/>
      <w:lvlText w:val=""/>
      <w:lvlJc w:val="left"/>
      <w:pPr>
        <w:ind w:left="2800" w:hanging="360"/>
      </w:pPr>
      <w:rPr>
        <w:rFonts w:ascii="Symbol" w:hAnsi="Symbol"/>
      </w:rPr>
    </w:lvl>
    <w:lvl w:ilvl="7" w:tplc="746A7FFA">
      <w:start w:val="1"/>
      <w:numFmt w:val="bullet"/>
      <w:lvlText w:val="o"/>
      <w:lvlJc w:val="left"/>
      <w:pPr>
        <w:ind w:left="3200" w:hanging="360"/>
      </w:pPr>
      <w:rPr>
        <w:rFonts w:ascii="Courier New" w:hAnsi="Courier New"/>
      </w:rPr>
    </w:lvl>
    <w:lvl w:ilvl="8" w:tplc="4210C8BC">
      <w:numFmt w:val="decimal"/>
      <w:lvlText w:val=""/>
      <w:lvlJc w:val="left"/>
    </w:lvl>
  </w:abstractNum>
  <w:abstractNum w:abstractNumId="22" w15:restartNumberingAfterBreak="0">
    <w:nsid w:val="75FE4FC4"/>
    <w:multiLevelType w:val="hybridMultilevel"/>
    <w:tmpl w:val="93942114"/>
    <w:lvl w:ilvl="0" w:tplc="5AD8A414">
      <w:start w:val="1"/>
      <w:numFmt w:val="bullet"/>
      <w:lvlText w:val=""/>
      <w:lvlJc w:val="left"/>
      <w:pPr>
        <w:ind w:left="400" w:hanging="360"/>
      </w:pPr>
      <w:rPr>
        <w:rFonts w:ascii="Symbol" w:hAnsi="Symbol"/>
      </w:rPr>
    </w:lvl>
    <w:lvl w:ilvl="1" w:tplc="1FDEFF42">
      <w:start w:val="1"/>
      <w:numFmt w:val="bullet"/>
      <w:lvlText w:val="o"/>
      <w:lvlJc w:val="left"/>
      <w:pPr>
        <w:ind w:left="800" w:hanging="360"/>
      </w:pPr>
      <w:rPr>
        <w:rFonts w:ascii="Courier New" w:hAnsi="Courier New"/>
      </w:rPr>
    </w:lvl>
    <w:lvl w:ilvl="2" w:tplc="3D1E0EDA">
      <w:start w:val="1"/>
      <w:numFmt w:val="bullet"/>
      <w:lvlText w:val=""/>
      <w:lvlJc w:val="left"/>
      <w:pPr>
        <w:ind w:left="1200" w:hanging="360"/>
      </w:pPr>
      <w:rPr>
        <w:rFonts w:ascii="Wingdings" w:hAnsi="Wingdings"/>
      </w:rPr>
    </w:lvl>
    <w:lvl w:ilvl="3" w:tplc="2B3AC33A">
      <w:start w:val="1"/>
      <w:numFmt w:val="bullet"/>
      <w:lvlText w:val=""/>
      <w:lvlJc w:val="left"/>
      <w:pPr>
        <w:ind w:left="1600" w:hanging="360"/>
      </w:pPr>
      <w:rPr>
        <w:rFonts w:ascii="Symbol" w:hAnsi="Symbol"/>
      </w:rPr>
    </w:lvl>
    <w:lvl w:ilvl="4" w:tplc="1832A0C2">
      <w:start w:val="1"/>
      <w:numFmt w:val="bullet"/>
      <w:lvlText w:val="o"/>
      <w:lvlJc w:val="left"/>
      <w:pPr>
        <w:ind w:left="2000" w:hanging="360"/>
      </w:pPr>
      <w:rPr>
        <w:rFonts w:ascii="Courier New" w:hAnsi="Courier New"/>
      </w:rPr>
    </w:lvl>
    <w:lvl w:ilvl="5" w:tplc="C1CAF032">
      <w:start w:val="1"/>
      <w:numFmt w:val="bullet"/>
      <w:lvlText w:val=""/>
      <w:lvlJc w:val="left"/>
      <w:pPr>
        <w:ind w:left="2400" w:hanging="360"/>
      </w:pPr>
      <w:rPr>
        <w:rFonts w:ascii="Wingdings" w:hAnsi="Wingdings"/>
      </w:rPr>
    </w:lvl>
    <w:lvl w:ilvl="6" w:tplc="60DC7290">
      <w:start w:val="1"/>
      <w:numFmt w:val="bullet"/>
      <w:lvlText w:val=""/>
      <w:lvlJc w:val="left"/>
      <w:pPr>
        <w:ind w:left="2800" w:hanging="360"/>
      </w:pPr>
      <w:rPr>
        <w:rFonts w:ascii="Symbol" w:hAnsi="Symbol"/>
      </w:rPr>
    </w:lvl>
    <w:lvl w:ilvl="7" w:tplc="852EB5A0">
      <w:start w:val="1"/>
      <w:numFmt w:val="bullet"/>
      <w:lvlText w:val="o"/>
      <w:lvlJc w:val="left"/>
      <w:pPr>
        <w:ind w:left="3200" w:hanging="360"/>
      </w:pPr>
      <w:rPr>
        <w:rFonts w:ascii="Courier New" w:hAnsi="Courier New"/>
      </w:rPr>
    </w:lvl>
    <w:lvl w:ilvl="8" w:tplc="502E794C">
      <w:numFmt w:val="decimal"/>
      <w:lvlText w:val=""/>
      <w:lvlJc w:val="left"/>
    </w:lvl>
  </w:abstractNum>
  <w:abstractNum w:abstractNumId="23" w15:restartNumberingAfterBreak="0">
    <w:nsid w:val="76C11393"/>
    <w:multiLevelType w:val="hybridMultilevel"/>
    <w:tmpl w:val="6A247B34"/>
    <w:lvl w:ilvl="0" w:tplc="FF502A8A">
      <w:start w:val="1"/>
      <w:numFmt w:val="bullet"/>
      <w:lvlText w:val=""/>
      <w:lvlJc w:val="left"/>
      <w:pPr>
        <w:ind w:left="400" w:hanging="360"/>
      </w:pPr>
      <w:rPr>
        <w:rFonts w:ascii="Symbol" w:hAnsi="Symbol"/>
      </w:rPr>
    </w:lvl>
    <w:lvl w:ilvl="1" w:tplc="478E6E30">
      <w:start w:val="1"/>
      <w:numFmt w:val="bullet"/>
      <w:lvlText w:val="o"/>
      <w:lvlJc w:val="left"/>
      <w:pPr>
        <w:ind w:left="800" w:hanging="360"/>
      </w:pPr>
      <w:rPr>
        <w:rFonts w:ascii="Courier New" w:hAnsi="Courier New"/>
      </w:rPr>
    </w:lvl>
    <w:lvl w:ilvl="2" w:tplc="A284441E">
      <w:start w:val="1"/>
      <w:numFmt w:val="bullet"/>
      <w:lvlText w:val=""/>
      <w:lvlJc w:val="left"/>
      <w:pPr>
        <w:ind w:left="1200" w:hanging="360"/>
      </w:pPr>
      <w:rPr>
        <w:rFonts w:ascii="Wingdings" w:hAnsi="Wingdings"/>
      </w:rPr>
    </w:lvl>
    <w:lvl w:ilvl="3" w:tplc="98800C00">
      <w:start w:val="1"/>
      <w:numFmt w:val="bullet"/>
      <w:lvlText w:val=""/>
      <w:lvlJc w:val="left"/>
      <w:pPr>
        <w:ind w:left="1600" w:hanging="360"/>
      </w:pPr>
      <w:rPr>
        <w:rFonts w:ascii="Symbol" w:hAnsi="Symbol"/>
      </w:rPr>
    </w:lvl>
    <w:lvl w:ilvl="4" w:tplc="96583E38">
      <w:start w:val="1"/>
      <w:numFmt w:val="bullet"/>
      <w:lvlText w:val="o"/>
      <w:lvlJc w:val="left"/>
      <w:pPr>
        <w:ind w:left="2000" w:hanging="360"/>
      </w:pPr>
      <w:rPr>
        <w:rFonts w:ascii="Courier New" w:hAnsi="Courier New"/>
      </w:rPr>
    </w:lvl>
    <w:lvl w:ilvl="5" w:tplc="76529AF4">
      <w:start w:val="1"/>
      <w:numFmt w:val="bullet"/>
      <w:lvlText w:val=""/>
      <w:lvlJc w:val="left"/>
      <w:pPr>
        <w:ind w:left="2400" w:hanging="360"/>
      </w:pPr>
      <w:rPr>
        <w:rFonts w:ascii="Wingdings" w:hAnsi="Wingdings"/>
      </w:rPr>
    </w:lvl>
    <w:lvl w:ilvl="6" w:tplc="33629AB2">
      <w:start w:val="1"/>
      <w:numFmt w:val="bullet"/>
      <w:lvlText w:val=""/>
      <w:lvlJc w:val="left"/>
      <w:pPr>
        <w:ind w:left="2800" w:hanging="360"/>
      </w:pPr>
      <w:rPr>
        <w:rFonts w:ascii="Symbol" w:hAnsi="Symbol"/>
      </w:rPr>
    </w:lvl>
    <w:lvl w:ilvl="7" w:tplc="2D4637AC">
      <w:start w:val="1"/>
      <w:numFmt w:val="bullet"/>
      <w:lvlText w:val="o"/>
      <w:lvlJc w:val="left"/>
      <w:pPr>
        <w:ind w:left="3200" w:hanging="360"/>
      </w:pPr>
      <w:rPr>
        <w:rFonts w:ascii="Courier New" w:hAnsi="Courier New"/>
      </w:rPr>
    </w:lvl>
    <w:lvl w:ilvl="8" w:tplc="3822E6DC">
      <w:numFmt w:val="decimal"/>
      <w:lvlText w:val=""/>
      <w:lvlJc w:val="left"/>
    </w:lvl>
  </w:abstractNum>
  <w:num w:numId="1" w16cid:durableId="401758738">
    <w:abstractNumId w:val="11"/>
  </w:num>
  <w:num w:numId="2" w16cid:durableId="1396857356">
    <w:abstractNumId w:val="12"/>
  </w:num>
  <w:num w:numId="3" w16cid:durableId="878592481">
    <w:abstractNumId w:val="6"/>
  </w:num>
  <w:num w:numId="4" w16cid:durableId="1236818335">
    <w:abstractNumId w:val="20"/>
  </w:num>
  <w:num w:numId="5" w16cid:durableId="2004116757">
    <w:abstractNumId w:val="17"/>
  </w:num>
  <w:num w:numId="6" w16cid:durableId="2020430066">
    <w:abstractNumId w:val="15"/>
  </w:num>
  <w:num w:numId="7" w16cid:durableId="1010984096">
    <w:abstractNumId w:val="10"/>
  </w:num>
  <w:num w:numId="8" w16cid:durableId="567149274">
    <w:abstractNumId w:val="2"/>
  </w:num>
  <w:num w:numId="9" w16cid:durableId="1895116930">
    <w:abstractNumId w:val="3"/>
  </w:num>
  <w:num w:numId="10" w16cid:durableId="170534402">
    <w:abstractNumId w:val="0"/>
  </w:num>
  <w:num w:numId="11" w16cid:durableId="1310554842">
    <w:abstractNumId w:val="19"/>
  </w:num>
  <w:num w:numId="12" w16cid:durableId="1088497282">
    <w:abstractNumId w:val="4"/>
  </w:num>
  <w:num w:numId="13" w16cid:durableId="314837764">
    <w:abstractNumId w:val="18"/>
  </w:num>
  <w:num w:numId="14" w16cid:durableId="990796514">
    <w:abstractNumId w:val="5"/>
  </w:num>
  <w:num w:numId="15" w16cid:durableId="106386705">
    <w:abstractNumId w:val="9"/>
  </w:num>
  <w:num w:numId="16" w16cid:durableId="2070420490">
    <w:abstractNumId w:val="21"/>
  </w:num>
  <w:num w:numId="17" w16cid:durableId="713970156">
    <w:abstractNumId w:val="1"/>
  </w:num>
  <w:num w:numId="18" w16cid:durableId="1756704163">
    <w:abstractNumId w:val="14"/>
  </w:num>
  <w:num w:numId="19" w16cid:durableId="1889535359">
    <w:abstractNumId w:val="7"/>
  </w:num>
  <w:num w:numId="20" w16cid:durableId="1267663915">
    <w:abstractNumId w:val="13"/>
  </w:num>
  <w:num w:numId="21" w16cid:durableId="751856707">
    <w:abstractNumId w:val="16"/>
  </w:num>
  <w:num w:numId="22" w16cid:durableId="700663672">
    <w:abstractNumId w:val="23"/>
  </w:num>
  <w:num w:numId="23" w16cid:durableId="1364942567">
    <w:abstractNumId w:val="22"/>
  </w:num>
  <w:num w:numId="24" w16cid:durableId="1051972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484"/>
    <w:rsid w:val="00202484"/>
    <w:rsid w:val="00242583"/>
    <w:rsid w:val="00530A94"/>
    <w:rsid w:val="00881A0B"/>
    <w:rsid w:val="00D1136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10B93"/>
  <w15:docId w15:val="{C01E6E01-A834-4AA0-92AB-C7E197B0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25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2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maarallee.be" TargetMode="External"/><Relationship Id="rId18" Type="http://schemas.openxmlformats.org/officeDocument/2006/relationships/hyperlink" Target="https://www.youtube.com/watch?v=X-PgamXIWRQ" TargetMode="External"/><Relationship Id="rId26" Type="http://schemas.openxmlformats.org/officeDocument/2006/relationships/hyperlink" Target="https://www.gva.be/media-en-cultuur/bv-en-co/tom-waes-spot-op-mia-s-met-kritiek-op-zijn-antwerpse-tussentaal-amai-mijn-botten/35581479.html" TargetMode="External"/><Relationship Id="rId39" Type="http://schemas.openxmlformats.org/officeDocument/2006/relationships/theme" Target="theme/theme1.xml"/><Relationship Id="rId21" Type="http://schemas.openxmlformats.org/officeDocument/2006/relationships/hyperlink" Target="https://denisdoeland.com/2025/03/14/taalmodellen-eenvoudig-uitgelegd-hoe-ai-teksten-schrijft/" TargetMode="External"/><Relationship Id="rId34" Type="http://schemas.openxmlformats.org/officeDocument/2006/relationships/hyperlink" Target="https://www.arts.kuleuven.be/outreach/tenl/lessen/aan-de-slag-met-taalbeschouwing-in-de-lessen-nederlands/taalverwerving-lessenreeks-taalbeschouwing-lerarenhandleiding-1/view"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www.arts.kuleuven.be/outreach/tenl/lessen/aan-de-slag-met-taalbeschouwing-in-de-lessen-nederlands/taalverwerving-lessenreeks-taalbeschouwing-lerarenhandleiding" TargetMode="External"/><Relationship Id="rId25" Type="http://schemas.openxmlformats.org/officeDocument/2006/relationships/image" Target="media/image5.jpeg"/><Relationship Id="rId33" Type="http://schemas.openxmlformats.org/officeDocument/2006/relationships/hyperlink" Target="https://www.dialectloket.be/tekst/sociolinguistiek/sociolinguistiek/"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va.be/media-en-cultuur/bv-en-co/tom-waes-spot-op-mia-s-met-kritiek-op-zijn-antwerpse-tussentaal-amai-mijn-botten/35581479.html" TargetMode="External"/><Relationship Id="rId20" Type="http://schemas.openxmlformats.org/officeDocument/2006/relationships/hyperlink" Target="https://denisdoeland.com/2025/03/14/taalmodellen-eenvoudig-uitgelegd-hoe-ai-teksten-schrijft/" TargetMode="External"/><Relationship Id="rId29" Type="http://schemas.openxmlformats.org/officeDocument/2006/relationships/hyperlink" Target="https://denisdoeland.com/2025/03/14/taalmodellen-eenvoudig-uitgelegd-hoe-ai-teksten-schrijf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www.youtube.com/watch?v=rNsVlymAvDA" TargetMode="External"/><Relationship Id="rId32" Type="http://schemas.openxmlformats.org/officeDocument/2006/relationships/hyperlink" Target="https://www.youtube.com/watch?v=rNsVlymAvDA" TargetMode="External"/><Relationship Id="rId37"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www.youtube.com/watch?v=BjX8DNdkwro" TargetMode="External"/><Relationship Id="rId28" Type="http://schemas.openxmlformats.org/officeDocument/2006/relationships/hyperlink" Target="https://www.youtube.com/watch?v=oeiynj0w2Sg&amp;t=140s" TargetMode="External"/><Relationship Id="rId36" Type="http://schemas.openxmlformats.org/officeDocument/2006/relationships/footer" Target="footer2.xml"/><Relationship Id="rId10" Type="http://schemas.openxmlformats.org/officeDocument/2006/relationships/hyperlink" Target="https://www.maarallee.be" TargetMode="External"/><Relationship Id="rId19" Type="http://schemas.openxmlformats.org/officeDocument/2006/relationships/hyperlink" Target="https://www.youtube.com/watch?v=oeiynj0w2Sg&amp;t=140s" TargetMode="External"/><Relationship Id="rId31" Type="http://schemas.openxmlformats.org/officeDocument/2006/relationships/hyperlink" Target="https://www.youtube.com/watch?v=BjX8DNdkw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hyperlink" Target="https://www.maarallee.be" TargetMode="External"/><Relationship Id="rId27" Type="http://schemas.openxmlformats.org/officeDocument/2006/relationships/hyperlink" Target="https://www.youtube.com/watch?v=X-PgamXIWRQ" TargetMode="External"/><Relationship Id="rId30" Type="http://schemas.openxmlformats.org/officeDocument/2006/relationships/hyperlink" Target="https://www.maarallee.be"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7A6F8F8FEA1542A5F6356B39A20565" ma:contentTypeVersion="21" ma:contentTypeDescription="Create a new document." ma:contentTypeScope="" ma:versionID="4813fa74f917265f4fefa4b547d43f23">
  <xsd:schema xmlns:xsd="http://www.w3.org/2001/XMLSchema" xmlns:xs="http://www.w3.org/2001/XMLSchema" xmlns:p="http://schemas.microsoft.com/office/2006/metadata/properties" xmlns:ns2="76ed4b6c-55a5-4c8d-b5a7-08588eb28da5" xmlns:ns3="cd462434-4b06-4207-aeea-a0693ae57805" xmlns:ns4="eddb54b3-0260-4a74-8bba-cc772719b91b" targetNamespace="http://schemas.microsoft.com/office/2006/metadata/properties" ma:root="true" ma:fieldsID="a6021ea9db38fd52b6120b809d0799e5" ns2:_="" ns3:_="" ns4:_="">
    <xsd:import namespace="76ed4b6c-55a5-4c8d-b5a7-08588eb28da5"/>
    <xsd:import namespace="cd462434-4b06-4207-aeea-a0693ae57805"/>
    <xsd:import namespace="eddb54b3-0260-4a74-8bba-cc772719b91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Foto" minOccurs="0"/>
                <xsd:element ref="ns3:_Flow_SignoffStatu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d4b6c-55a5-4c8d-b5a7-08588eb28da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462434-4b06-4207-aeea-a0693ae578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Foto" ma:index="20" nillable="true" ma:displayName="Foto" ma:format="Image" ma:internalName="Foto">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cd83d8f-855d-4716-a748-44e48ed56b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db54b3-0260-4a74-8bba-cc772719b91b"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c0e94e0b-23ed-48e2-9f17-1edbae44b75c}" ma:internalName="TaxCatchAll" ma:showField="CatchAllData" ma:web="76ed4b6c-55a5-4c8d-b5a7-08588eb28d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462434-4b06-4207-aeea-a0693ae57805">
      <Terms xmlns="http://schemas.microsoft.com/office/infopath/2007/PartnerControls"/>
    </lcf76f155ced4ddcb4097134ff3c332f>
    <Foto xmlns="cd462434-4b06-4207-aeea-a0693ae57805">
      <Url xsi:nil="true"/>
      <Description xsi:nil="true"/>
    </Foto>
    <TaxCatchAll xmlns="eddb54b3-0260-4a74-8bba-cc772719b91b" xsi:nil="true"/>
    <_Flow_SignoffStatus xmlns="cd462434-4b06-4207-aeea-a0693ae5780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D516C1-D9AC-4E91-A133-05FB88056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ed4b6c-55a5-4c8d-b5a7-08588eb28da5"/>
    <ds:schemaRef ds:uri="cd462434-4b06-4207-aeea-a0693ae57805"/>
    <ds:schemaRef ds:uri="eddb54b3-0260-4a74-8bba-cc772719b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4EBFB2-4ADF-4676-9054-CE26417D98E9}">
  <ds:schemaRefs>
    <ds:schemaRef ds:uri="http://schemas.microsoft.com/office/2006/metadata/properties"/>
    <ds:schemaRef ds:uri="http://schemas.microsoft.com/office/infopath/2007/PartnerControls"/>
    <ds:schemaRef ds:uri="cd462434-4b06-4207-aeea-a0693ae57805"/>
    <ds:schemaRef ds:uri="eddb54b3-0260-4a74-8bba-cc772719b91b"/>
  </ds:schemaRefs>
</ds:datastoreItem>
</file>

<file path=customXml/itemProps3.xml><?xml version="1.0" encoding="utf-8"?>
<ds:datastoreItem xmlns:ds="http://schemas.openxmlformats.org/officeDocument/2006/customXml" ds:itemID="{D51DF726-1C53-4267-9897-68F837B16E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4186</Words>
  <Characters>24073</Characters>
  <Application>Microsoft Office Word</Application>
  <DocSecurity>0</DocSecurity>
  <Lines>587</Lines>
  <Paragraphs>269</Paragraphs>
  <ScaleCrop>false</ScaleCrop>
  <Company>imec</Company>
  <LinksUpToDate>false</LinksUpToDate>
  <CharactersWithSpaces>27990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(leerling versie) Maarallee - lesbundel sociolingistiek</dc:title>
  <dc:creator>Apache POI</dc:creator>
  <cp:lastModifiedBy>Isaak Vandermaesen (RVO SOCIETY)</cp:lastModifiedBy>
  <cp:revision>2</cp:revision>
  <dcterms:created xsi:type="dcterms:W3CDTF">2026-09-25T08:28:00Z</dcterms:created>
  <dcterms:modified xsi:type="dcterms:W3CDTF">2026-09-25T08:28:00Z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0x010100567A6F8F8FEA1542A5F6356B39A20565</vt:lpwstr>
  </property>
  <property fmtid="{D5CDD505-2E9C-101B-9397-08002B2CF9AE}" pid="3" name="ClassificationContentMarkingFooterShapeIds">
    <vt:lpwstr>38214c74,25b15e4a,13d60190</vt:lpwstr>
  </property>
  <property fmtid="{D5CDD505-2E9C-101B-9397-08002B2CF9AE}" pid="4" name="ClassificationContentMarkingFooterFontProps">
    <vt:lpwstr>#000000,8,Aptos</vt:lpwstr>
  </property>
  <property fmtid="{D5CDD505-2E9C-101B-9397-08002B2CF9AE}" pid="5" name="ClassificationContentMarkingFooterText">
    <vt:lpwstr>public</vt:lpwstr>
  </property>
  <property fmtid="{D5CDD505-2E9C-101B-9397-08002B2CF9AE}" pid="6" name="MSIP_Label_742f1027-543b-4592-b1f7-59305f7d44ab_Enabled">
    <vt:lpwstr>true</vt:lpwstr>
  </property>
  <property fmtid="{D5CDD505-2E9C-101B-9397-08002B2CF9AE}" pid="7" name="MSIP_Label_742f1027-543b-4592-b1f7-59305f7d44ab_SetDate">
    <vt:lpwstr>2026-09-25T08:25:09Z</vt:lpwstr>
  </property>
  <property fmtid="{D5CDD505-2E9C-101B-9397-08002B2CF9AE}" pid="8" name="MSIP_Label_742f1027-543b-4592-b1f7-59305f7d44ab_Method">
    <vt:lpwstr>Privileged</vt:lpwstr>
  </property>
  <property fmtid="{D5CDD505-2E9C-101B-9397-08002B2CF9AE}" pid="9" name="MSIP_Label_742f1027-543b-4592-b1f7-59305f7d44ab_Name">
    <vt:lpwstr>Public - General - Marked</vt:lpwstr>
  </property>
  <property fmtid="{D5CDD505-2E9C-101B-9397-08002B2CF9AE}" pid="10" name="MSIP_Label_742f1027-543b-4592-b1f7-59305f7d44ab_SiteId">
    <vt:lpwstr>a72d5a72-25ee-40f0-9bd1-067cb5b770d4</vt:lpwstr>
  </property>
  <property fmtid="{D5CDD505-2E9C-101B-9397-08002B2CF9AE}" pid="11" name="MSIP_Label_742f1027-543b-4592-b1f7-59305f7d44ab_ActionId">
    <vt:lpwstr>d0a009f6-8206-4fd1-a7f1-854a06037318</vt:lpwstr>
  </property>
  <property fmtid="{D5CDD505-2E9C-101B-9397-08002B2CF9AE}" pid="12" name="MSIP_Label_742f1027-543b-4592-b1f7-59305f7d44ab_ContentBits">
    <vt:lpwstr>2</vt:lpwstr>
  </property>
  <property fmtid="{D5CDD505-2E9C-101B-9397-08002B2CF9AE}" pid="13" name="MSIP_Label_742f1027-543b-4592-b1f7-59305f7d44ab_Tag">
    <vt:lpwstr>10, 0, 1, 1</vt:lpwstr>
  </property>
</Properties>
</file>